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Zapoznajcie się z kompetencjami społeczno - obywatelskimi - w kolumnach obok napiszcie co Waszym zdaniem działa a jakie widzicie bariery i wyzwania w ich realizacji w Waszej szkole, gminie.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Kompetencja społeczno-obywatelska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 DZIAŁA - co pomaga młodym ludziom zdobywać, praktykować i rozwijać tę umiejętność?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[na poziomie szkoły, miejscowości, kraju]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BARIERY I WYZWANIA - co utrudnia lub uniemożliwia młodym ludziom rozwijanie tej umiejętności? [na poziomie szkoły, miejscowości, kraju]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Poszukiwanie i weryfikowanie informacji na tematy społeczne i polityczne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Określanie i wypowiadanie swojego zdania na tematy społeczno-polityczne, z szacunkiem dla innych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Podejmowanie działań na rzecz rozwiązania wybranych problemów w szkole, miejscowości, kraju.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Załatwianie podstawowych spraw urzędowych i ochrona własnych praw (w szkole, w relacji z państwem)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Wpływanie na decyzje władz lokalnych i państwowych (poprzez dialog z władzami, udział w wyborach, protesty, konsultacje)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2"/>
      <w:tblW w:w="9948.0" w:type="dxa"/>
      <w:jc w:val="left"/>
      <w:tblInd w:w="-457.0" w:type="dxa"/>
      <w:tblLayout w:type="fixed"/>
      <w:tblLook w:val="0400"/>
    </w:tblPr>
    <w:tblGrid>
      <w:gridCol w:w="3157"/>
      <w:gridCol w:w="3626"/>
      <w:gridCol w:w="322"/>
      <w:gridCol w:w="2843"/>
      <w:tblGridChange w:id="0">
        <w:tblGrid>
          <w:gridCol w:w="3157"/>
          <w:gridCol w:w="3626"/>
          <w:gridCol w:w="322"/>
          <w:gridCol w:w="2843"/>
        </w:tblGrid>
      </w:tblGridChange>
    </w:tblGrid>
    <w:tr>
      <w:trPr>
        <w:cantSplit w:val="0"/>
        <w:trHeight w:val="296" w:hRule="atLeast"/>
        <w:tblHeader w:val="0"/>
      </w:trPr>
      <w:tc>
        <w:tcPr/>
        <w:p w:rsidR="00000000" w:rsidDel="00000000" w:rsidP="00000000" w:rsidRDefault="00000000" w:rsidRPr="00000000" w14:paraId="00000034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Fonts w:ascii="Ubuntu" w:cs="Ubuntu" w:eastAsia="Ubuntu" w:hAnsi="Ubuntu"/>
              <w:b w:val="1"/>
              <w:color w:val="a6a6a6"/>
              <w:sz w:val="16"/>
              <w:szCs w:val="16"/>
              <w:rtl w:val="0"/>
            </w:rPr>
            <w:t xml:space="preserve">Metropolia Krakowska</w:t>
          </w:r>
        </w:p>
      </w:tc>
      <w:tc>
        <w:tcPr/>
        <w:p w:rsidR="00000000" w:rsidDel="00000000" w:rsidP="00000000" w:rsidRDefault="00000000" w:rsidRPr="00000000" w14:paraId="00000035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36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21" w:hRule="atLeast"/>
        <w:tblHeader w:val="0"/>
      </w:trPr>
      <w:tc>
        <w:tcPr/>
        <w:p w:rsidR="00000000" w:rsidDel="00000000" w:rsidP="00000000" w:rsidRDefault="00000000" w:rsidRPr="00000000" w14:paraId="00000038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9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3A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1819275</wp:posOffset>
                </wp:positionH>
                <wp:positionV relativeFrom="paragraph">
                  <wp:posOffset>66675</wp:posOffset>
                </wp:positionV>
                <wp:extent cx="508884" cy="358753"/>
                <wp:effectExtent b="0" l="0" r="0" t="0"/>
                <wp:wrapNone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6557" l="18729" r="1059" t="278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884" cy="3587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0"/>
        <w:trHeight w:val="296" w:hRule="atLeast"/>
        <w:tblHeader w:val="0"/>
      </w:trPr>
      <w:tc>
        <w:tcPr/>
        <w:p w:rsidR="00000000" w:rsidDel="00000000" w:rsidP="00000000" w:rsidRDefault="00000000" w:rsidRPr="00000000" w14:paraId="0000003C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Fonts w:ascii="Ubuntu" w:cs="Ubuntu" w:eastAsia="Ubuntu" w:hAnsi="Ubuntu"/>
              <w:color w:val="a6a6a6"/>
              <w:sz w:val="16"/>
              <w:szCs w:val="16"/>
              <w:rtl w:val="0"/>
            </w:rPr>
            <w:t xml:space="preserve">ul. Reymonta 20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3D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Fonts w:ascii="Ubuntu" w:cs="Ubuntu" w:eastAsia="Ubuntu" w:hAnsi="Ubuntu"/>
              <w:color w:val="a6a6a6"/>
              <w:sz w:val="16"/>
              <w:szCs w:val="16"/>
              <w:rtl w:val="0"/>
            </w:rPr>
            <w:t xml:space="preserve">tel. 12 34 18 512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96" w:hRule="atLeast"/>
        <w:tblHeader w:val="0"/>
      </w:trPr>
      <w:tc>
        <w:tcPr/>
        <w:p w:rsidR="00000000" w:rsidDel="00000000" w:rsidP="00000000" w:rsidRDefault="00000000" w:rsidRPr="00000000" w14:paraId="00000040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color w:val="a6a6a6"/>
              <w:sz w:val="16"/>
              <w:szCs w:val="16"/>
            </w:rPr>
          </w:pPr>
          <w:r w:rsidDel="00000000" w:rsidR="00000000" w:rsidRPr="00000000">
            <w:rPr>
              <w:rFonts w:ascii="Ubuntu" w:cs="Ubuntu" w:eastAsia="Ubuntu" w:hAnsi="Ubuntu"/>
              <w:color w:val="a6a6a6"/>
              <w:sz w:val="16"/>
              <w:szCs w:val="16"/>
              <w:rtl w:val="0"/>
            </w:rPr>
            <w:t xml:space="preserve">30-059 Kraków</w:t>
          </w:r>
        </w:p>
      </w:tc>
      <w:tc>
        <w:tcPr/>
        <w:p w:rsidR="00000000" w:rsidDel="00000000" w:rsidP="00000000" w:rsidRDefault="00000000" w:rsidRPr="00000000" w14:paraId="00000041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color w:val="a6a6a6"/>
              <w:sz w:val="16"/>
              <w:szCs w:val="16"/>
            </w:rPr>
          </w:pPr>
          <w:r w:rsidDel="00000000" w:rsidR="00000000" w:rsidRPr="00000000">
            <w:rPr>
              <w:rFonts w:ascii="Ubuntu" w:cs="Ubuntu" w:eastAsia="Ubuntu" w:hAnsi="Ubuntu"/>
              <w:color w:val="a6a6a6"/>
              <w:sz w:val="16"/>
              <w:szCs w:val="16"/>
              <w:rtl w:val="0"/>
            </w:rPr>
            <w:t xml:space="preserve">biuro@metropoliakrakowska.pl</w:t>
          </w:r>
        </w:p>
      </w:tc>
      <w:tc>
        <w:tcPr>
          <w:gridSpan w:val="2"/>
        </w:tcPr>
        <w:p w:rsidR="00000000" w:rsidDel="00000000" w:rsidP="00000000" w:rsidRDefault="00000000" w:rsidRPr="00000000" w14:paraId="00000042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Ubuntu" w:cs="Ubuntu" w:eastAsia="Ubuntu" w:hAnsi="Ubuntu"/>
              <w:b w:val="1"/>
              <w:color w:val="a6a6a6"/>
              <w:sz w:val="16"/>
              <w:szCs w:val="16"/>
            </w:rPr>
          </w:pPr>
          <w:r w:rsidDel="00000000" w:rsidR="00000000" w:rsidRPr="00000000">
            <w:rPr>
              <w:rFonts w:ascii="Ubuntu" w:cs="Ubuntu" w:eastAsia="Ubuntu" w:hAnsi="Ubuntu"/>
              <w:b w:val="1"/>
              <w:color w:val="a6a6a6"/>
              <w:sz w:val="16"/>
              <w:szCs w:val="16"/>
              <w:rtl w:val="0"/>
            </w:rPr>
            <w:t xml:space="preserve">www.metropoliakrakowska.pl</w:t>
          </w:r>
        </w:p>
      </w:tc>
    </w:tr>
  </w:tbl>
  <w:p w:rsidR="00000000" w:rsidDel="00000000" w:rsidP="00000000" w:rsidRDefault="00000000" w:rsidRPr="00000000" w14:paraId="00000044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6982460" cy="8610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2460" cy="8610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