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2CE" w:rsidRDefault="00B46516" w:rsidP="00AA67F0">
      <w:pPr>
        <w:spacing w:line="240" w:lineRule="auto"/>
        <w:jc w:val="both"/>
        <w:rPr>
          <w:rFonts w:eastAsia="Times New Roman" w:cstheme="majorBidi"/>
          <w:bCs/>
          <w:color w:val="000000" w:themeColor="text1"/>
          <w:sz w:val="28"/>
          <w:szCs w:val="28"/>
        </w:rPr>
      </w:pPr>
      <w:bookmarkStart w:id="0" w:name="_Toc427586369"/>
      <w:bookmarkStart w:id="1" w:name="_Toc430845501"/>
      <w:r>
        <w:rPr>
          <w:rFonts w:eastAsia="Times New Roman" w:cstheme="majorBidi"/>
          <w:b/>
          <w:bCs/>
          <w:color w:val="000000" w:themeColor="text1"/>
          <w:sz w:val="28"/>
          <w:szCs w:val="28"/>
        </w:rPr>
        <w:t>W</w:t>
      </w:r>
      <w:r w:rsidR="003532CE" w:rsidRPr="003D1073">
        <w:rPr>
          <w:rFonts w:eastAsia="Times New Roman" w:cstheme="majorBidi"/>
          <w:b/>
          <w:bCs/>
          <w:color w:val="000000" w:themeColor="text1"/>
          <w:sz w:val="28"/>
          <w:szCs w:val="28"/>
        </w:rPr>
        <w:t xml:space="preserve">yciąg z kryteriów wyboru projektów (zatwierdzonych przez KM RPO WD 2014-2020 uchwałą nr 2/15 </w:t>
      </w:r>
      <w:r w:rsidR="003532CE" w:rsidRPr="003D1073">
        <w:rPr>
          <w:rFonts w:eastAsia="Times New Roman" w:cstheme="majorBidi"/>
          <w:b/>
          <w:bCs/>
          <w:color w:val="000000" w:themeColor="text1"/>
          <w:sz w:val="28"/>
          <w:szCs w:val="28"/>
        </w:rPr>
        <w:br/>
        <w:t xml:space="preserve">z dnia 6 maja 2015 r. Komitetu Monitorującego RPO WD 2014-2020 z późniejszymi zmianami) obowiązujących </w:t>
      </w:r>
      <w:r w:rsidR="003532CE" w:rsidRPr="003D1073">
        <w:rPr>
          <w:rFonts w:eastAsia="Times New Roman" w:cstheme="majorBidi"/>
          <w:b/>
          <w:bCs/>
          <w:color w:val="000000" w:themeColor="text1"/>
          <w:sz w:val="28"/>
          <w:szCs w:val="28"/>
        </w:rPr>
        <w:br/>
        <w:t>w niniejszym naborze.</w:t>
      </w:r>
    </w:p>
    <w:p w:rsidR="003532CE" w:rsidRPr="003532CE" w:rsidRDefault="003532CE" w:rsidP="00AA67F0">
      <w:pPr>
        <w:keepNext/>
        <w:keepLines/>
        <w:spacing w:before="40" w:after="0" w:line="240" w:lineRule="auto"/>
        <w:outlineLvl w:val="1"/>
        <w:rPr>
          <w:rFonts w:eastAsia="Times New Roman" w:cstheme="majorBidi"/>
          <w:b/>
          <w:bCs/>
          <w:color w:val="000000" w:themeColor="text1"/>
          <w:sz w:val="28"/>
          <w:szCs w:val="28"/>
        </w:rPr>
      </w:pPr>
      <w:bookmarkStart w:id="2" w:name="_Toc453572178"/>
      <w:r w:rsidRPr="003532CE">
        <w:rPr>
          <w:rFonts w:eastAsia="Times New Roman" w:cstheme="majorBidi"/>
          <w:b/>
          <w:bCs/>
          <w:color w:val="000000" w:themeColor="text1"/>
          <w:sz w:val="28"/>
          <w:szCs w:val="28"/>
        </w:rPr>
        <w:t xml:space="preserve">Kryteria formalne dla wszystkich osi priorytetowych RPO WD 2014-2020 – zakres EFRR </w:t>
      </w:r>
      <w:r w:rsidRPr="003532CE">
        <w:rPr>
          <w:rFonts w:eastAsia="Times New Roman" w:cs="Tahoma"/>
          <w:b/>
          <w:bCs/>
          <w:color w:val="000000" w:themeColor="text1"/>
          <w:kern w:val="1"/>
          <w:sz w:val="28"/>
          <w:szCs w:val="28"/>
        </w:rPr>
        <w:t>– tryb pozakonkursowy</w:t>
      </w:r>
      <w:bookmarkEnd w:id="0"/>
      <w:bookmarkEnd w:id="1"/>
      <w:bookmarkEnd w:id="2"/>
    </w:p>
    <w:p w:rsidR="003532CE" w:rsidRPr="008241C5" w:rsidRDefault="003532CE" w:rsidP="00AA67F0">
      <w:pPr>
        <w:spacing w:after="120" w:line="240" w:lineRule="auto"/>
        <w:contextualSpacing/>
        <w:jc w:val="center"/>
        <w:rPr>
          <w:rFonts w:eastAsia="Times New Roman" w:cs="Tahoma"/>
          <w:b/>
          <w:kern w:val="1"/>
          <w:sz w:val="28"/>
          <w:szCs w:val="28"/>
        </w:rPr>
      </w:pPr>
    </w:p>
    <w:p w:rsidR="003532CE" w:rsidRPr="00B46516" w:rsidRDefault="003532CE" w:rsidP="00AA67F0">
      <w:pPr>
        <w:keepNext/>
        <w:keepLines/>
        <w:spacing w:before="200" w:after="0" w:line="240" w:lineRule="auto"/>
        <w:outlineLvl w:val="2"/>
        <w:rPr>
          <w:rFonts w:eastAsia="Times New Roman" w:cstheme="majorBidi"/>
          <w:color w:val="000000" w:themeColor="text1"/>
          <w:spacing w:val="15"/>
          <w:sz w:val="24"/>
          <w:u w:val="single"/>
        </w:rPr>
      </w:pPr>
      <w:bookmarkStart w:id="3" w:name="_Toc422916719"/>
      <w:bookmarkStart w:id="4" w:name="_Toc427586370"/>
      <w:bookmarkStart w:id="5" w:name="_Toc430845502"/>
      <w:bookmarkStart w:id="6" w:name="_Toc453572179"/>
      <w:r w:rsidRPr="00B46516">
        <w:rPr>
          <w:rFonts w:eastAsia="Times New Roman" w:cstheme="majorBidi"/>
          <w:color w:val="000000" w:themeColor="text1"/>
          <w:spacing w:val="15"/>
          <w:sz w:val="24"/>
          <w:u w:val="single"/>
        </w:rPr>
        <w:t>a. Kryteria formalne ogólne – dla wszystkich osi priorytetowych RPO WD 2014-2020 – zakres EFRR</w:t>
      </w:r>
      <w:bookmarkEnd w:id="3"/>
      <w:bookmarkEnd w:id="4"/>
      <w:bookmarkEnd w:id="5"/>
      <w:bookmarkEnd w:id="6"/>
      <w:r w:rsidRPr="00B46516">
        <w:rPr>
          <w:rFonts w:eastAsia="Times New Roman" w:cstheme="majorBidi"/>
          <w:color w:val="000000" w:themeColor="text1"/>
          <w:spacing w:val="15"/>
          <w:sz w:val="24"/>
          <w:u w:val="single"/>
        </w:rPr>
        <w:t xml:space="preserve"> </w:t>
      </w:r>
    </w:p>
    <w:p w:rsidR="003532CE" w:rsidRPr="008241C5" w:rsidRDefault="003532CE" w:rsidP="00AA67F0">
      <w:pPr>
        <w:spacing w:after="120" w:line="240" w:lineRule="auto"/>
        <w:contextualSpacing/>
        <w:rPr>
          <w:rFonts w:eastAsia="Times New Roman" w:cs="Tahoma"/>
          <w:b/>
          <w:kern w:val="1"/>
          <w:sz w:val="28"/>
          <w:szCs w:val="28"/>
        </w:rPr>
      </w:pPr>
    </w:p>
    <w:p w:rsidR="003532CE" w:rsidRPr="008241C5" w:rsidRDefault="003532CE" w:rsidP="00AA67F0">
      <w:pPr>
        <w:autoSpaceDE w:val="0"/>
        <w:autoSpaceDN w:val="0"/>
        <w:adjustRightInd w:val="0"/>
        <w:spacing w:after="0" w:line="240" w:lineRule="auto"/>
        <w:jc w:val="center"/>
        <w:rPr>
          <w:rFonts w:cs="Arial"/>
          <w:i/>
          <w:iCs/>
        </w:rPr>
      </w:pPr>
      <w:r w:rsidRPr="008241C5">
        <w:rPr>
          <w:rFonts w:cs="Arial"/>
          <w:i/>
          <w:iCs/>
        </w:rPr>
        <w:t>(Do oceny formalnej zostan</w:t>
      </w:r>
      <w:r w:rsidRPr="008241C5">
        <w:rPr>
          <w:rFonts w:cs="Arial,Italic"/>
          <w:i/>
          <w:iCs/>
        </w:rPr>
        <w:t xml:space="preserve">ą </w:t>
      </w:r>
      <w:r w:rsidRPr="008241C5">
        <w:rPr>
          <w:rFonts w:cs="Arial"/>
          <w:i/>
          <w:iCs/>
        </w:rPr>
        <w:t>dopuszczone wnioski o dofinansowanie, które wpłyn</w:t>
      </w:r>
      <w:r w:rsidRPr="008241C5">
        <w:rPr>
          <w:rFonts w:cs="Arial,Italic"/>
          <w:i/>
          <w:iCs/>
        </w:rPr>
        <w:t>ę</w:t>
      </w:r>
      <w:r w:rsidRPr="008241C5">
        <w:rPr>
          <w:rFonts w:cs="Arial"/>
          <w:i/>
          <w:iCs/>
        </w:rPr>
        <w:t>ły do Instytucji oceniającej wnioski w terminie określonym w wezwaniu do złożenia wniosku o dofinansowanie</w:t>
      </w:r>
      <w:r w:rsidRPr="008241C5">
        <w:rPr>
          <w:rFonts w:cs="Arial"/>
          <w:i/>
          <w:iCs/>
          <w:vertAlign w:val="superscript"/>
        </w:rPr>
        <w:footnoteReference w:id="1"/>
      </w:r>
      <w:r w:rsidRPr="008241C5">
        <w:rPr>
          <w:rFonts w:cs="Arial"/>
          <w:i/>
          <w:iCs/>
        </w:rPr>
        <w:t>)</w:t>
      </w:r>
    </w:p>
    <w:p w:rsidR="003532CE" w:rsidRPr="008241C5" w:rsidRDefault="003532CE" w:rsidP="00AA67F0">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904"/>
        <w:gridCol w:w="3512"/>
        <w:gridCol w:w="6112"/>
        <w:gridCol w:w="3614"/>
      </w:tblGrid>
      <w:tr w:rsidR="001F0DC1" w:rsidRPr="001F0DC1" w:rsidTr="001F0DC1">
        <w:trPr>
          <w:trHeight w:val="432"/>
        </w:trPr>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Lp.</w:t>
            </w:r>
          </w:p>
        </w:tc>
        <w:tc>
          <w:tcPr>
            <w:tcW w:w="3512"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Nazwa kryterium</w:t>
            </w:r>
          </w:p>
        </w:tc>
        <w:tc>
          <w:tcPr>
            <w:tcW w:w="6112"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Definicja kryterium</w:t>
            </w:r>
          </w:p>
        </w:tc>
        <w:tc>
          <w:tcPr>
            <w:tcW w:w="3614" w:type="dxa"/>
          </w:tcPr>
          <w:p w:rsidR="001F0DC1" w:rsidRPr="001F0DC1" w:rsidRDefault="001F0DC1" w:rsidP="00AA67F0">
            <w:pPr>
              <w:spacing w:after="120" w:line="240" w:lineRule="auto"/>
              <w:jc w:val="center"/>
              <w:rPr>
                <w:rFonts w:eastAsiaTheme="minorHAnsi" w:cs="Tahoma"/>
                <w:kern w:val="1"/>
                <w:sz w:val="20"/>
                <w:szCs w:val="20"/>
                <w:lang w:eastAsia="en-US"/>
              </w:rPr>
            </w:pPr>
            <w:r w:rsidRPr="001F0DC1">
              <w:rPr>
                <w:rFonts w:eastAsiaTheme="minorHAnsi" w:cs="Arial"/>
                <w:kern w:val="1"/>
                <w:sz w:val="20"/>
                <w:szCs w:val="20"/>
                <w:lang w:eastAsia="en-US"/>
              </w:rPr>
              <w:t>Opis znaczenia kryterium</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1.</w:t>
            </w:r>
          </w:p>
        </w:tc>
        <w:tc>
          <w:tcPr>
            <w:tcW w:w="3512" w:type="dxa"/>
          </w:tcPr>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Kwalifikowalność projektu</w:t>
            </w:r>
          </w:p>
          <w:p w:rsidR="001F0DC1" w:rsidRPr="001F0DC1" w:rsidRDefault="001F0DC1" w:rsidP="00AA67F0">
            <w:pPr>
              <w:spacing w:after="120" w:line="240" w:lineRule="auto"/>
              <w:rPr>
                <w:rFonts w:eastAsiaTheme="minorHAnsi" w:cs="Arial"/>
                <w:kern w:val="1"/>
                <w:sz w:val="20"/>
                <w:szCs w:val="20"/>
                <w:lang w:eastAsia="en-US"/>
              </w:rPr>
            </w:pPr>
          </w:p>
        </w:tc>
        <w:tc>
          <w:tcPr>
            <w:tcW w:w="6112" w:type="dxa"/>
          </w:tcPr>
          <w:p w:rsidR="001F0DC1" w:rsidRPr="001F0DC1" w:rsidRDefault="001F0DC1" w:rsidP="00AA67F0">
            <w:pPr>
              <w:spacing w:after="120"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line="240" w:lineRule="auto"/>
              <w:jc w:val="both"/>
              <w:rPr>
                <w:rFonts w:eastAsiaTheme="minorHAnsi" w:cs="Arial"/>
                <w:kern w:val="1"/>
                <w:sz w:val="20"/>
                <w:szCs w:val="20"/>
                <w:lang w:eastAsia="en-US"/>
              </w:rPr>
            </w:pPr>
          </w:p>
        </w:tc>
        <w:tc>
          <w:tcPr>
            <w:tcW w:w="361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 (spełnienie jest niezbędne dla możliwości otrzymania dofinansowania). Niespełnienie kryterium oznacza odrzucenie wniosku</w:t>
            </w:r>
          </w:p>
          <w:p w:rsidR="001F0DC1" w:rsidRPr="001F0DC1" w:rsidRDefault="001F0DC1" w:rsidP="00AA67F0">
            <w:pPr>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Brak możliwości korekty</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2.</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lastRenderedPageBreak/>
              <w:t>Kwalifikowalność wnioskodawcy/beneficjenta</w:t>
            </w:r>
          </w:p>
          <w:p w:rsidR="001F0DC1" w:rsidRPr="001F0DC1" w:rsidRDefault="001F0DC1" w:rsidP="00AA67F0">
            <w:pPr>
              <w:spacing w:after="120" w:line="240" w:lineRule="auto"/>
              <w:rPr>
                <w:rFonts w:eastAsiaTheme="minorHAnsi" w:cs="Arial"/>
                <w:kern w:val="1"/>
                <w:sz w:val="20"/>
                <w:szCs w:val="20"/>
                <w:lang w:eastAsia="en-US"/>
              </w:rPr>
            </w:pPr>
          </w:p>
        </w:tc>
        <w:tc>
          <w:tcPr>
            <w:tcW w:w="6112" w:type="dxa"/>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1. W ramach tego kryterium sprawdzane będzie czy: </w:t>
            </w:r>
            <w:r w:rsidRPr="001F0DC1">
              <w:rPr>
                <w:rFonts w:eastAsiaTheme="minorHAnsi" w:cs="Arial"/>
                <w:kern w:val="1"/>
                <w:sz w:val="20"/>
                <w:szCs w:val="20"/>
                <w:lang w:eastAsia="en-US"/>
              </w:rPr>
              <w:br/>
              <w:t>-  wnioskodawca/beneficjent</w:t>
            </w:r>
            <w:r w:rsidRPr="001F0DC1">
              <w:rPr>
                <w:rFonts w:eastAsiaTheme="minorHAnsi"/>
                <w:sz w:val="20"/>
                <w:szCs w:val="20"/>
                <w:lang w:eastAsia="en-US"/>
              </w:rPr>
              <w:t xml:space="preserve"> </w:t>
            </w:r>
            <w:r w:rsidRPr="001F0DC1">
              <w:rPr>
                <w:rFonts w:eastAsiaTheme="minorHAnsi" w:cs="Arial"/>
                <w:kern w:val="1"/>
                <w:sz w:val="20"/>
                <w:szCs w:val="20"/>
                <w:lang w:eastAsia="en-US"/>
              </w:rPr>
              <w:t xml:space="preserve">oraz partnerzy (jeśli dotyczy)  są uprawnieni do ubiegania się o wsparcie w ramach działania/poddziałania, w ramach którego złożono wniosek o </w:t>
            </w:r>
            <w:r w:rsidRPr="001F0DC1">
              <w:rPr>
                <w:rFonts w:eastAsiaTheme="minorHAnsi" w:cs="Arial"/>
                <w:kern w:val="1"/>
                <w:sz w:val="20"/>
                <w:szCs w:val="20"/>
                <w:lang w:eastAsia="en-US"/>
              </w:rPr>
              <w:lastRenderedPageBreak/>
              <w:t>dofinansowanie.</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 Podmiot składający wniosek o dofinansowanie jest podmiotem określonym w wezwaniu do złożenia wniosku </w:t>
            </w:r>
            <w:r w:rsidRPr="001F0DC1">
              <w:rPr>
                <w:rFonts w:eastAsiaTheme="minorHAnsi" w:cs="Arial"/>
                <w:kern w:val="1"/>
                <w:sz w:val="20"/>
                <w:szCs w:val="20"/>
                <w:lang w:eastAsia="en-US"/>
              </w:rPr>
              <w:br/>
              <w:t>o dofinansowanie/</w:t>
            </w:r>
            <w:proofErr w:type="spellStart"/>
            <w:r w:rsidRPr="001F0DC1">
              <w:rPr>
                <w:rFonts w:eastAsiaTheme="minorHAnsi" w:cs="Arial"/>
                <w:kern w:val="1"/>
                <w:sz w:val="20"/>
                <w:szCs w:val="20"/>
                <w:lang w:eastAsia="en-US"/>
              </w:rPr>
              <w:t>preumowie</w:t>
            </w:r>
            <w:proofErr w:type="spellEnd"/>
            <w:r w:rsidRPr="001F0DC1">
              <w:rPr>
                <w:rFonts w:eastAsiaTheme="minorHAnsi" w:cs="Arial"/>
                <w:kern w:val="1"/>
                <w:sz w:val="20"/>
                <w:szCs w:val="20"/>
                <w:lang w:eastAsia="en-US"/>
              </w:rPr>
              <w:t>/</w:t>
            </w:r>
            <w:proofErr w:type="spellStart"/>
            <w:r w:rsidRPr="001F0DC1">
              <w:rPr>
                <w:rFonts w:eastAsiaTheme="minorHAnsi" w:cs="Arial"/>
                <w:kern w:val="1"/>
                <w:sz w:val="20"/>
                <w:szCs w:val="20"/>
                <w:lang w:eastAsia="en-US"/>
              </w:rPr>
              <w:t>preuchwale</w:t>
            </w:r>
            <w:proofErr w:type="spellEnd"/>
            <w:r w:rsidRPr="001F0DC1">
              <w:rPr>
                <w:rFonts w:eastAsiaTheme="minorHAnsi" w:cs="Arial"/>
                <w:kern w:val="1"/>
                <w:sz w:val="20"/>
                <w:szCs w:val="20"/>
                <w:vertAlign w:val="superscript"/>
                <w:lang w:eastAsia="en-US"/>
              </w:rPr>
              <w:footnoteReference w:id="2"/>
            </w:r>
            <w:r w:rsidRPr="001F0DC1">
              <w:rPr>
                <w:rFonts w:eastAsiaTheme="minorHAnsi" w:cs="Arial"/>
                <w:kern w:val="1"/>
                <w:sz w:val="20"/>
                <w:szCs w:val="20"/>
                <w:lang w:eastAsia="en-US"/>
              </w:rPr>
              <w:t>.</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Obydwa warunki muszą być spełnione łącznie.</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Powyższy warunek nie dotyczy partnerów w projektach hybrydowych w rozumieniu art. 34 ust. 1 ustawy z dnia 11 lipca 2014 r. o zasadach realizacji programów w zakresie polityki spójności finansowanych w perspektywie finansowej 2014–2020. </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zasadach ubiegania się o wsparcie w trybie pozakonkursowym IZ nie może podać innych typów beneficjentów/wnioskodawców niż określone w RPO WD 2014-2020/SZOOP obowiązujących na dzień ogłoszenia konkursu.</w:t>
            </w: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Kryterium obligatoryjne (spełnienie jest niezbędne dla możliwości otrzymania </w:t>
            </w:r>
            <w:r w:rsidRPr="001F0DC1">
              <w:rPr>
                <w:rFonts w:eastAsiaTheme="minorHAnsi" w:cs="Arial"/>
                <w:kern w:val="1"/>
                <w:sz w:val="20"/>
                <w:szCs w:val="20"/>
                <w:lang w:eastAsia="en-US"/>
              </w:rPr>
              <w:lastRenderedPageBreak/>
              <w:t xml:space="preserve">dofinansowania). Niespełnienie kryterium oznacza odrzucenie wniosku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Brak możliwości korekty</w:t>
            </w:r>
          </w:p>
          <w:p w:rsidR="001F0DC1" w:rsidRPr="001F0DC1" w:rsidRDefault="001F0DC1" w:rsidP="00AA67F0">
            <w:pPr>
              <w:spacing w:line="240" w:lineRule="auto"/>
              <w:jc w:val="center"/>
              <w:rPr>
                <w:rFonts w:eastAsiaTheme="minorHAnsi" w:cs="Arial"/>
                <w:kern w:val="1"/>
                <w:sz w:val="20"/>
                <w:szCs w:val="20"/>
                <w:lang w:eastAsia="en-US"/>
              </w:rPr>
            </w:pP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imes New Roman" w:cs="Arial"/>
                <w:kern w:val="1"/>
                <w:sz w:val="20"/>
                <w:szCs w:val="20"/>
              </w:rPr>
              <w:lastRenderedPageBreak/>
              <w:t>3.</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imes New Roman" w:cs="Arial"/>
                <w:kern w:val="1"/>
                <w:sz w:val="20"/>
                <w:szCs w:val="20"/>
              </w:rPr>
              <w:t xml:space="preserve">Złożenie projektu  do odpowiedniego naboru  </w:t>
            </w:r>
          </w:p>
        </w:tc>
        <w:tc>
          <w:tcPr>
            <w:tcW w:w="6112" w:type="dxa"/>
          </w:tcPr>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sz w:val="20"/>
                <w:szCs w:val="20"/>
              </w:rPr>
              <w:t xml:space="preserve">W ramach tego kryterium sprawdzane będzie czy projekt został złożony w odpowiedzi na właściwy nabór </w:t>
            </w:r>
          </w:p>
        </w:tc>
        <w:tc>
          <w:tcPr>
            <w:tcW w:w="3614" w:type="dxa"/>
          </w:tcPr>
          <w:p w:rsidR="001F0DC1" w:rsidRPr="001F0DC1" w:rsidRDefault="001F0DC1" w:rsidP="00AA67F0">
            <w:pPr>
              <w:autoSpaceDE w:val="0"/>
              <w:autoSpaceDN w:val="0"/>
              <w:adjustRightInd w:val="0"/>
              <w:spacing w:line="240" w:lineRule="auto"/>
              <w:jc w:val="center"/>
              <w:rPr>
                <w:rFonts w:cs="Arial"/>
                <w:sz w:val="20"/>
                <w:szCs w:val="20"/>
              </w:rPr>
            </w:pPr>
            <w:r w:rsidRPr="001F0DC1">
              <w:rPr>
                <w:rFonts w:cs="Arial"/>
                <w:sz w:val="20"/>
                <w:szCs w:val="20"/>
              </w:rPr>
              <w:t>Tak/Nie</w:t>
            </w:r>
          </w:p>
          <w:p w:rsidR="001F0DC1" w:rsidRPr="001F0DC1" w:rsidRDefault="001F0DC1" w:rsidP="00AA67F0">
            <w:pPr>
              <w:autoSpaceDE w:val="0"/>
              <w:autoSpaceDN w:val="0"/>
              <w:adjustRightInd w:val="0"/>
              <w:spacing w:line="240" w:lineRule="auto"/>
              <w:jc w:val="center"/>
              <w:rPr>
                <w:rFonts w:cs="Arial"/>
                <w:sz w:val="20"/>
                <w:szCs w:val="20"/>
              </w:rPr>
            </w:pPr>
            <w:r w:rsidRPr="001F0DC1">
              <w:rPr>
                <w:rFonts w:cs="Arial"/>
                <w:sz w:val="20"/>
                <w:szCs w:val="20"/>
              </w:rPr>
              <w:t xml:space="preserve">Kryterium obligatoryjne (spełnienie jest niezbędne dla możliwości otrzymania dofinansowania). Niespełnienie kryterium oznacza odrzucenie wniosku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cs="Arial"/>
                <w:sz w:val="20"/>
                <w:szCs w:val="20"/>
              </w:rPr>
              <w:t>Brak możliwości korekty</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4.</w:t>
            </w:r>
          </w:p>
        </w:tc>
        <w:tc>
          <w:tcPr>
            <w:tcW w:w="3512" w:type="dxa"/>
          </w:tcPr>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Adekwatność zapisów i spójność wewnętrzna projektu</w:t>
            </w:r>
          </w:p>
          <w:p w:rsidR="001F0DC1" w:rsidRPr="001F0DC1" w:rsidRDefault="001F0DC1" w:rsidP="00AA67F0">
            <w:pPr>
              <w:spacing w:line="240" w:lineRule="auto"/>
              <w:jc w:val="both"/>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tc>
        <w:tc>
          <w:tcPr>
            <w:tcW w:w="6112" w:type="dxa"/>
          </w:tcPr>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weryfikowana jest spójność wewnętrzna projektu pomiędzy poszczególnymi polami, sekcjami Wniosku o dofinansowanie (WNOD) i załącznikami, oraz prawidłowość przedstawionych w nich treści w odniesieniu w szczególności do zapisów Instrukcji wypełniania WNOD i Zasad ubiegania się o wsparcie w trybie pozakonkursowym.</w:t>
            </w:r>
          </w:p>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lastRenderedPageBreak/>
              <w:t>Kryterium nie dotyczy poprawności załączonych do wniosku analiz finansowych.</w:t>
            </w:r>
          </w:p>
          <w:p w:rsidR="001F0DC1" w:rsidRPr="001F0DC1" w:rsidRDefault="001F0DC1" w:rsidP="00AA67F0">
            <w:pPr>
              <w:spacing w:line="240" w:lineRule="auto"/>
              <w:rPr>
                <w:rFonts w:eastAsiaTheme="minorHAnsi" w:cs="Arial"/>
                <w:kern w:val="1"/>
                <w:sz w:val="20"/>
                <w:szCs w:val="20"/>
                <w:lang w:eastAsia="en-US"/>
              </w:rPr>
            </w:pPr>
          </w:p>
          <w:p w:rsidR="001F0DC1" w:rsidRPr="001F0DC1" w:rsidRDefault="001F0DC1" w:rsidP="00AA67F0">
            <w:pPr>
              <w:spacing w:line="240" w:lineRule="auto"/>
              <w:rPr>
                <w:rFonts w:eastAsiaTheme="minorHAnsi" w:cs="Arial"/>
                <w:kern w:val="1"/>
                <w:sz w:val="20"/>
                <w:szCs w:val="20"/>
                <w:lang w:eastAsia="en-US"/>
              </w:rPr>
            </w:pPr>
          </w:p>
        </w:tc>
        <w:tc>
          <w:tcPr>
            <w:tcW w:w="3614" w:type="dxa"/>
          </w:tcPr>
          <w:p w:rsidR="001F0DC1" w:rsidRPr="001F0DC1" w:rsidRDefault="001F0DC1" w:rsidP="00AA67F0">
            <w:pPr>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spacing w:after="120" w:line="240" w:lineRule="auto"/>
              <w:jc w:val="both"/>
              <w:rPr>
                <w:rFonts w:eastAsiaTheme="minorHAnsi" w:cs="Arial"/>
                <w:sz w:val="20"/>
                <w:szCs w:val="20"/>
                <w:lang w:eastAsia="en-US"/>
              </w:rPr>
            </w:pPr>
            <w:r w:rsidRPr="001F0DC1">
              <w:rPr>
                <w:rFonts w:eastAsiaTheme="minorHAnsi" w:cs="Arial"/>
                <w:sz w:val="20"/>
                <w:szCs w:val="20"/>
                <w:lang w:eastAsia="en-US"/>
              </w:rPr>
              <w:t>Kryterium obligatoryjne (spełnienie jest niezbędne dla możliwości otrzymania dofinansowania).</w:t>
            </w:r>
          </w:p>
          <w:p w:rsidR="001F0DC1" w:rsidRPr="001F0DC1" w:rsidRDefault="001F0DC1" w:rsidP="00AA67F0">
            <w:pPr>
              <w:spacing w:after="120" w:line="240" w:lineRule="auto"/>
              <w:jc w:val="both"/>
              <w:rPr>
                <w:rFonts w:eastAsiaTheme="minorHAnsi" w:cs="Arial"/>
                <w:sz w:val="20"/>
                <w:szCs w:val="20"/>
                <w:lang w:eastAsia="en-US"/>
              </w:rPr>
            </w:pPr>
            <w:r w:rsidRPr="001F0DC1">
              <w:rPr>
                <w:rFonts w:eastAsiaTheme="minorHAnsi" w:cs="Arial"/>
                <w:sz w:val="20"/>
                <w:szCs w:val="20"/>
                <w:lang w:eastAsia="en-US"/>
              </w:rPr>
              <w:t xml:space="preserve"> Dopuszcza się skierowanie projektu do poprawy/uzupełnienia w z</w:t>
            </w:r>
            <w:r>
              <w:rPr>
                <w:rFonts w:eastAsiaTheme="minorHAnsi" w:cs="Arial"/>
                <w:sz w:val="20"/>
                <w:szCs w:val="20"/>
                <w:lang w:eastAsia="en-US"/>
              </w:rPr>
              <w:t xml:space="preserve">akresie </w:t>
            </w:r>
            <w:r>
              <w:rPr>
                <w:rFonts w:eastAsiaTheme="minorHAnsi" w:cs="Arial"/>
                <w:sz w:val="20"/>
                <w:szCs w:val="20"/>
                <w:lang w:eastAsia="en-US"/>
              </w:rPr>
              <w:lastRenderedPageBreak/>
              <w:t>skutkującym spełnieniem</w:t>
            </w:r>
            <w:r w:rsidRPr="001F0DC1">
              <w:rPr>
                <w:rFonts w:eastAsiaTheme="minorHAnsi" w:cs="Arial"/>
                <w:sz w:val="20"/>
                <w:szCs w:val="20"/>
                <w:lang w:eastAsia="en-US"/>
              </w:rPr>
              <w:t xml:space="preserve"> kryterium. </w:t>
            </w:r>
          </w:p>
          <w:p w:rsidR="001F0DC1" w:rsidRPr="001F0DC1" w:rsidRDefault="001F0DC1" w:rsidP="00AA67F0">
            <w:pPr>
              <w:spacing w:after="120" w:line="240" w:lineRule="auto"/>
              <w:jc w:val="center"/>
              <w:rPr>
                <w:rFonts w:eastAsiaTheme="minorHAnsi" w:cs="Arial"/>
                <w:sz w:val="20"/>
                <w:szCs w:val="20"/>
                <w:lang w:eastAsia="en-US"/>
              </w:rPr>
            </w:pPr>
            <w:r w:rsidRPr="001F0DC1">
              <w:rPr>
                <w:rFonts w:eastAsiaTheme="minorHAnsi" w:cs="Arial"/>
                <w:sz w:val="20"/>
                <w:szCs w:val="20"/>
                <w:lang w:eastAsia="en-US"/>
              </w:rPr>
              <w:t>Niespełnienie kryterium po wezwaniu do uzupełnienia/ poprawy skutkuje jego odrzuceniem.</w:t>
            </w: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p>
        </w:tc>
      </w:tr>
      <w:tr w:rsidR="001F0DC1" w:rsidRPr="001F0DC1" w:rsidTr="001F0DC1">
        <w:trPr>
          <w:trHeight w:val="2522"/>
        </w:trPr>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imes New Roman" w:cs="Arial"/>
                <w:kern w:val="1"/>
                <w:sz w:val="20"/>
                <w:szCs w:val="20"/>
              </w:rPr>
              <w:lastRenderedPageBreak/>
              <w:t>5</w:t>
            </w:r>
          </w:p>
        </w:tc>
        <w:tc>
          <w:tcPr>
            <w:tcW w:w="3512" w:type="dxa"/>
          </w:tcPr>
          <w:p w:rsidR="001F0DC1" w:rsidRPr="001F0DC1" w:rsidRDefault="001F0DC1" w:rsidP="00AA67F0">
            <w:pPr>
              <w:spacing w:after="120" w:line="240" w:lineRule="auto"/>
              <w:rPr>
                <w:rFonts w:eastAsiaTheme="minorHAnsi" w:cs="Arial"/>
                <w:kern w:val="1"/>
                <w:sz w:val="20"/>
                <w:szCs w:val="20"/>
                <w:lang w:eastAsia="en-US"/>
              </w:rPr>
            </w:pPr>
            <w:r w:rsidRPr="001F0DC1">
              <w:rPr>
                <w:rFonts w:eastAsia="Times New Roman" w:cs="Arial"/>
                <w:kern w:val="1"/>
                <w:sz w:val="20"/>
                <w:szCs w:val="20"/>
              </w:rPr>
              <w:t xml:space="preserve">Zgodność analiz finansowych </w:t>
            </w:r>
            <w:r w:rsidRPr="001F0DC1">
              <w:rPr>
                <w:rFonts w:eastAsia="Times New Roman" w:cs="Arial"/>
                <w:kern w:val="1"/>
                <w:sz w:val="20"/>
                <w:szCs w:val="20"/>
              </w:rPr>
              <w:br/>
              <w:t xml:space="preserve">z treścią wniosku o dofinansowanie  </w:t>
            </w:r>
          </w:p>
        </w:tc>
        <w:tc>
          <w:tcPr>
            <w:tcW w:w="6112" w:type="dxa"/>
          </w:tcPr>
          <w:p w:rsidR="001F0DC1" w:rsidRPr="001F0DC1" w:rsidRDefault="001F0DC1" w:rsidP="00AA67F0">
            <w:pPr>
              <w:spacing w:line="240" w:lineRule="auto"/>
              <w:jc w:val="both"/>
              <w:rPr>
                <w:rFonts w:eastAsia="Times New Roman" w:cs="Arial"/>
                <w:kern w:val="1"/>
                <w:sz w:val="20"/>
                <w:szCs w:val="20"/>
              </w:rPr>
            </w:pPr>
            <w:r w:rsidRPr="001F0DC1">
              <w:rPr>
                <w:rFonts w:eastAsia="Times New Roman" w:cs="Arial"/>
                <w:kern w:val="1"/>
                <w:sz w:val="20"/>
                <w:szCs w:val="20"/>
              </w:rPr>
              <w:t>W ramach tego kryterium weryfikowane jest czy podane w analizie finansowej/założeniach finansowych wielkości dotyczące:</w:t>
            </w:r>
          </w:p>
          <w:p w:rsidR="001F0DC1" w:rsidRPr="001F0DC1" w:rsidRDefault="001F0DC1" w:rsidP="00AA67F0">
            <w:pPr>
              <w:spacing w:after="0" w:line="240" w:lineRule="auto"/>
              <w:ind w:left="317"/>
              <w:jc w:val="both"/>
              <w:rPr>
                <w:rFonts w:eastAsia="Times New Roman" w:cs="Arial"/>
                <w:kern w:val="1"/>
                <w:sz w:val="20"/>
                <w:szCs w:val="20"/>
              </w:rPr>
            </w:pPr>
            <w:r w:rsidRPr="001F0DC1">
              <w:rPr>
                <w:rFonts w:eastAsia="Times New Roman" w:cs="Arial"/>
                <w:kern w:val="1"/>
                <w:sz w:val="20"/>
                <w:szCs w:val="20"/>
              </w:rPr>
              <w:t>- całkowitej wartości projektu</w:t>
            </w:r>
          </w:p>
          <w:p w:rsidR="001F0DC1" w:rsidRPr="001F0DC1" w:rsidRDefault="001F0DC1" w:rsidP="00AA67F0">
            <w:pPr>
              <w:spacing w:after="0" w:line="240" w:lineRule="auto"/>
              <w:ind w:left="317"/>
              <w:jc w:val="both"/>
              <w:rPr>
                <w:rFonts w:eastAsia="Times New Roman" w:cs="Arial"/>
                <w:kern w:val="1"/>
                <w:sz w:val="20"/>
                <w:szCs w:val="20"/>
              </w:rPr>
            </w:pPr>
            <w:r w:rsidRPr="001F0DC1">
              <w:rPr>
                <w:rFonts w:eastAsia="Times New Roman" w:cs="Arial"/>
                <w:kern w:val="1"/>
                <w:sz w:val="20"/>
                <w:szCs w:val="20"/>
              </w:rPr>
              <w:t>- łącznej wartości wydatków kwalifikowanych</w:t>
            </w:r>
          </w:p>
          <w:p w:rsidR="001F0DC1" w:rsidRPr="001F0DC1" w:rsidRDefault="001F0DC1" w:rsidP="00AA67F0">
            <w:pPr>
              <w:spacing w:after="0" w:line="240" w:lineRule="auto"/>
              <w:ind w:left="317"/>
              <w:jc w:val="both"/>
              <w:rPr>
                <w:rFonts w:eastAsia="Times New Roman" w:cs="Arial"/>
                <w:kern w:val="1"/>
                <w:sz w:val="20"/>
                <w:szCs w:val="20"/>
              </w:rPr>
            </w:pPr>
            <w:r w:rsidRPr="001F0DC1">
              <w:rPr>
                <w:rFonts w:eastAsia="Times New Roman" w:cs="Arial"/>
                <w:kern w:val="1"/>
                <w:sz w:val="20"/>
                <w:szCs w:val="20"/>
              </w:rPr>
              <w:t>- wnioskowanej kwoty dofinansowania</w:t>
            </w:r>
          </w:p>
          <w:p w:rsidR="001F0DC1" w:rsidRPr="001F0DC1" w:rsidRDefault="001F0DC1" w:rsidP="00AA67F0">
            <w:pPr>
              <w:spacing w:line="240" w:lineRule="auto"/>
              <w:ind w:left="317"/>
              <w:jc w:val="both"/>
              <w:rPr>
                <w:rFonts w:eastAsia="Times New Roman" w:cs="Arial"/>
                <w:kern w:val="1"/>
                <w:sz w:val="20"/>
                <w:szCs w:val="20"/>
              </w:rPr>
            </w:pPr>
            <w:r w:rsidRPr="001F0DC1">
              <w:rPr>
                <w:rFonts w:eastAsia="Times New Roman" w:cs="Arial"/>
                <w:kern w:val="1"/>
                <w:sz w:val="20"/>
                <w:szCs w:val="20"/>
              </w:rPr>
              <w:t xml:space="preserve">- kwoty wkładu własnego </w:t>
            </w:r>
          </w:p>
          <w:p w:rsidR="001F0DC1" w:rsidRPr="001F0DC1" w:rsidRDefault="001F0DC1" w:rsidP="00AA67F0">
            <w:pPr>
              <w:spacing w:line="240" w:lineRule="auto"/>
              <w:jc w:val="both"/>
              <w:rPr>
                <w:rFonts w:eastAsia="Times New Roman" w:cs="Arial"/>
                <w:kern w:val="1"/>
                <w:sz w:val="20"/>
                <w:szCs w:val="20"/>
              </w:rPr>
            </w:pPr>
            <w:r w:rsidRPr="001F0DC1">
              <w:rPr>
                <w:rFonts w:eastAsia="Times New Roman" w:cs="Arial"/>
                <w:kern w:val="1"/>
                <w:sz w:val="20"/>
                <w:szCs w:val="20"/>
              </w:rPr>
              <w:t>są zgodne z wielkościami podanymi w treści wniosku o dofinansowanie?</w:t>
            </w:r>
          </w:p>
          <w:p w:rsidR="001F0DC1" w:rsidRPr="001F0DC1" w:rsidRDefault="001F0DC1" w:rsidP="00AA67F0">
            <w:pPr>
              <w:spacing w:line="240" w:lineRule="auto"/>
              <w:jc w:val="both"/>
              <w:rPr>
                <w:rFonts w:eastAsiaTheme="minorHAnsi" w:cs="Arial"/>
                <w:kern w:val="1"/>
                <w:sz w:val="20"/>
                <w:szCs w:val="20"/>
                <w:lang w:eastAsia="en-US"/>
              </w:rPr>
            </w:pPr>
            <w:r w:rsidRPr="001F0DC1">
              <w:rPr>
                <w:rFonts w:eastAsia="Times New Roman" w:cs="Arial"/>
                <w:kern w:val="1"/>
                <w:sz w:val="20"/>
                <w:szCs w:val="20"/>
              </w:rPr>
              <w:t>Kryterium nie obejmuje poprawności analizy finansowej pod kątem przyjętej metodologii i wyliczeń</w:t>
            </w:r>
          </w:p>
        </w:tc>
        <w:tc>
          <w:tcPr>
            <w:tcW w:w="3614" w:type="dxa"/>
          </w:tcPr>
          <w:p w:rsidR="001F0DC1" w:rsidRPr="001F0DC1" w:rsidRDefault="001F0DC1" w:rsidP="00AA67F0">
            <w:pPr>
              <w:spacing w:line="240" w:lineRule="auto"/>
              <w:jc w:val="center"/>
              <w:rPr>
                <w:rFonts w:eastAsia="Times New Roman" w:cs="Arial"/>
                <w:kern w:val="1"/>
                <w:sz w:val="20"/>
                <w:szCs w:val="20"/>
              </w:rPr>
            </w:pPr>
            <w:r w:rsidRPr="001F0DC1">
              <w:rPr>
                <w:rFonts w:eastAsia="Times New Roman" w:cs="Arial"/>
                <w:kern w:val="1"/>
                <w:sz w:val="20"/>
                <w:szCs w:val="20"/>
              </w:rPr>
              <w:t>Tak/Nie</w:t>
            </w:r>
          </w:p>
          <w:p w:rsidR="001F0DC1" w:rsidRPr="001F0DC1" w:rsidRDefault="001F0DC1" w:rsidP="00AA67F0">
            <w:pPr>
              <w:autoSpaceDE w:val="0"/>
              <w:autoSpaceDN w:val="0"/>
              <w:adjustRightInd w:val="0"/>
              <w:spacing w:line="240" w:lineRule="auto"/>
              <w:jc w:val="center"/>
              <w:rPr>
                <w:rFonts w:cs="Arial"/>
                <w:sz w:val="20"/>
                <w:szCs w:val="20"/>
              </w:rPr>
            </w:pPr>
            <w:r w:rsidRPr="001F0DC1">
              <w:rPr>
                <w:rFonts w:cs="Arial"/>
                <w:sz w:val="20"/>
                <w:szCs w:val="20"/>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cs="Arial"/>
                <w:sz w:val="20"/>
                <w:szCs w:val="20"/>
              </w:rPr>
            </w:pPr>
            <w:r w:rsidRPr="001F0DC1">
              <w:rPr>
                <w:rFonts w:cs="Arial"/>
                <w:sz w:val="20"/>
                <w:szCs w:val="20"/>
              </w:rPr>
              <w:t xml:space="preserve">Dopuszcza się skierowanie projektu do poprawy/uzupełnienia w zakresie skutkującym spełnianiem kryterium. </w:t>
            </w:r>
          </w:p>
          <w:p w:rsidR="001F0DC1" w:rsidRPr="001F0DC1" w:rsidRDefault="001F0DC1" w:rsidP="00AA67F0">
            <w:pPr>
              <w:spacing w:line="240" w:lineRule="auto"/>
              <w:jc w:val="center"/>
              <w:rPr>
                <w:rFonts w:cs="Arial"/>
                <w:sz w:val="20"/>
                <w:szCs w:val="20"/>
              </w:rPr>
            </w:pPr>
            <w:r w:rsidRPr="001F0DC1">
              <w:rPr>
                <w:rFonts w:cs="Arial"/>
                <w:sz w:val="20"/>
                <w:szCs w:val="20"/>
              </w:rPr>
              <w:t xml:space="preserve">Niespełnienie kryterium po wezwaniu do uzupełnienia/ poprawy skutkuje jego odrzuceniem.    </w:t>
            </w: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Możliwości 2-krotnej korekty</w:t>
            </w:r>
          </w:p>
        </w:tc>
      </w:tr>
      <w:tr w:rsidR="001F0DC1" w:rsidRPr="001F0DC1" w:rsidTr="001F0DC1">
        <w:trPr>
          <w:trHeight w:val="2522"/>
        </w:trPr>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6.</w:t>
            </w:r>
          </w:p>
        </w:tc>
        <w:tc>
          <w:tcPr>
            <w:tcW w:w="3512" w:type="dxa"/>
          </w:tcPr>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Wnioskodawca wybrał wszystkie wskaźniki obligatoryjne dla danego typu projektu</w:t>
            </w:r>
          </w:p>
          <w:p w:rsidR="001F0DC1" w:rsidRPr="001F0DC1" w:rsidRDefault="001F0DC1" w:rsidP="00AA67F0">
            <w:pPr>
              <w:spacing w:after="120" w:line="240" w:lineRule="auto"/>
              <w:rPr>
                <w:rFonts w:eastAsiaTheme="minorHAnsi" w:cs="Arial"/>
                <w:kern w:val="1"/>
                <w:sz w:val="20"/>
                <w:szCs w:val="20"/>
                <w:lang w:eastAsia="en-US"/>
              </w:rPr>
            </w:pPr>
          </w:p>
        </w:tc>
        <w:tc>
          <w:tcPr>
            <w:tcW w:w="6112" w:type="dxa"/>
          </w:tcPr>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ramach tego kryterium weryfikowane jest czy wniosek </w:t>
            </w:r>
            <w:r w:rsidRPr="001F0DC1">
              <w:rPr>
                <w:rFonts w:eastAsiaTheme="minorHAnsi" w:cs="Arial"/>
                <w:kern w:val="1"/>
                <w:sz w:val="20"/>
                <w:szCs w:val="20"/>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1F0DC1">
              <w:rPr>
                <w:rFonts w:eastAsiaTheme="minorHAnsi"/>
                <w:sz w:val="20"/>
                <w:szCs w:val="20"/>
                <w:lang w:eastAsia="en-US"/>
              </w:rPr>
              <w:t xml:space="preserve"> </w:t>
            </w:r>
            <w:r w:rsidRPr="001F0DC1">
              <w:rPr>
                <w:rFonts w:eastAsiaTheme="minorHAnsi" w:cs="Arial"/>
                <w:kern w:val="1"/>
                <w:sz w:val="20"/>
                <w:szCs w:val="20"/>
                <w:lang w:eastAsia="en-US"/>
              </w:rPr>
              <w:t>stanowiącego załącznik do Szczegółowego opisu osi priorytetowych RPO WD 2014-2020.</w:t>
            </w:r>
          </w:p>
          <w:p w:rsidR="001F0DC1" w:rsidRPr="001F0DC1" w:rsidRDefault="001F0DC1" w:rsidP="00AA67F0">
            <w:pPr>
              <w:spacing w:after="120"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zasadach ubiegania się o wsparcie w trybie pozakonkursowym</w:t>
            </w:r>
            <w:r w:rsidRPr="001F0DC1" w:rsidDel="00872130">
              <w:rPr>
                <w:rFonts w:eastAsiaTheme="minorHAnsi" w:cs="Arial"/>
                <w:kern w:val="1"/>
                <w:sz w:val="20"/>
                <w:szCs w:val="20"/>
                <w:lang w:eastAsia="en-US"/>
              </w:rPr>
              <w:t xml:space="preserve"> </w:t>
            </w:r>
            <w:r w:rsidRPr="001F0DC1">
              <w:rPr>
                <w:rFonts w:eastAsiaTheme="minorHAnsi" w:cs="Arial"/>
                <w:kern w:val="1"/>
                <w:sz w:val="20"/>
                <w:szCs w:val="20"/>
                <w:lang w:eastAsia="en-US"/>
              </w:rPr>
              <w:t>IZ nie może podać innych wskaźników niż określone w RPO WD 2014 - 2020/SZOOP oraz Wytycznych w zakresie  sprawozdawczości  na lata 2014-2020 (WLWK) obowiązujących na dzień ogłoszenia naboru.</w:t>
            </w:r>
          </w:p>
        </w:tc>
        <w:tc>
          <w:tcPr>
            <w:tcW w:w="361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Kryterium obligatoryjne </w:t>
            </w:r>
            <w:r w:rsidRPr="001F0DC1">
              <w:rPr>
                <w:rFonts w:eastAsiaTheme="minorHAnsi" w:cs="Arial"/>
                <w:sz w:val="20"/>
                <w:szCs w:val="20"/>
                <w:lang w:eastAsia="en-US"/>
              </w:rPr>
              <w:br/>
              <w:t xml:space="preserve">(spełnienie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Dopuszcza się skierowanie projektu do poprawy/uzupełnienia w z</w:t>
            </w:r>
            <w:r>
              <w:rPr>
                <w:rFonts w:eastAsiaTheme="minorHAnsi" w:cs="Arial"/>
                <w:sz w:val="20"/>
                <w:szCs w:val="20"/>
                <w:lang w:eastAsia="en-US"/>
              </w:rPr>
              <w:t>akresie skutkującym spełnieniem</w:t>
            </w:r>
            <w:r w:rsidRPr="001F0DC1">
              <w:rPr>
                <w:rFonts w:eastAsiaTheme="minorHAnsi" w:cs="Arial"/>
                <w:sz w:val="20"/>
                <w:szCs w:val="20"/>
                <w:lang w:eastAsia="en-US"/>
              </w:rPr>
              <w:t xml:space="preserve"> kryterium.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 xml:space="preserve">  Możliwości 2-krotnej korekty</w:t>
            </w:r>
          </w:p>
        </w:tc>
      </w:tr>
      <w:tr w:rsidR="001F0DC1" w:rsidRPr="001F0DC1" w:rsidTr="001F0DC1">
        <w:trPr>
          <w:trHeight w:val="426"/>
        </w:trPr>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7.</w:t>
            </w:r>
          </w:p>
        </w:tc>
        <w:tc>
          <w:tcPr>
            <w:tcW w:w="3512" w:type="dxa"/>
          </w:tcPr>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Zgodność z limitami</w:t>
            </w:r>
            <w:r w:rsidRPr="001F0DC1">
              <w:rPr>
                <w:rFonts w:eastAsiaTheme="minorHAnsi"/>
                <w:sz w:val="20"/>
                <w:szCs w:val="20"/>
                <w:lang w:eastAsia="en-US"/>
              </w:rPr>
              <w:t xml:space="preserve"> </w:t>
            </w:r>
            <w:r w:rsidRPr="001F0DC1">
              <w:rPr>
                <w:rFonts w:eastAsiaTheme="minorHAnsi" w:cs="Arial"/>
                <w:kern w:val="1"/>
                <w:sz w:val="20"/>
                <w:szCs w:val="20"/>
                <w:lang w:eastAsia="en-US"/>
              </w:rPr>
              <w:t>dla określonych kategorii kosztów</w:t>
            </w:r>
          </w:p>
        </w:tc>
        <w:tc>
          <w:tcPr>
            <w:tcW w:w="6112" w:type="dxa"/>
          </w:tcPr>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weryfikowane jest, czy we wniosku o dofinansowanie nie przekroczono limitów dla określonych kategorii kosztów.</w:t>
            </w:r>
          </w:p>
          <w:p w:rsidR="001F0DC1" w:rsidRPr="001F0DC1" w:rsidRDefault="001F0DC1" w:rsidP="00AA67F0">
            <w:pPr>
              <w:spacing w:line="240" w:lineRule="auto"/>
              <w:jc w:val="both"/>
              <w:rPr>
                <w:rFonts w:eastAsiaTheme="minorHAnsi" w:cs="Tahoma"/>
                <w:sz w:val="20"/>
                <w:szCs w:val="20"/>
                <w:lang w:eastAsia="en-US"/>
              </w:rPr>
            </w:pPr>
            <w:r w:rsidRPr="001F0DC1">
              <w:rPr>
                <w:rFonts w:eastAsiaTheme="minorHAnsi" w:cs="Tahoma"/>
                <w:sz w:val="20"/>
                <w:szCs w:val="20"/>
                <w:lang w:eastAsia="en-US"/>
              </w:rPr>
              <w:t>W ramach tego kryterium weryfikowane będzie, czy wszystkie typy wydatków przedstawione do dofinansowania  w ramach projektu nie przekraczają określonych limitów, zgodnie z właściwymi przepisami UE, krajowymi i IZ RPO (np. SZOOP/</w:t>
            </w:r>
            <w:r w:rsidRPr="001F0DC1">
              <w:rPr>
                <w:sz w:val="20"/>
                <w:szCs w:val="20"/>
              </w:rPr>
              <w:t xml:space="preserve"> </w:t>
            </w:r>
            <w:r w:rsidRPr="001F0DC1">
              <w:rPr>
                <w:rFonts w:eastAsiaTheme="minorHAnsi" w:cs="Tahoma"/>
                <w:sz w:val="20"/>
                <w:szCs w:val="20"/>
                <w:lang w:eastAsia="en-US"/>
              </w:rPr>
              <w:t>zasadach ubiegania się o wsparcie w trybie pozakonkursowym)</w:t>
            </w:r>
          </w:p>
          <w:p w:rsidR="001F0DC1" w:rsidRPr="001F0DC1" w:rsidRDefault="001F0DC1" w:rsidP="00AA67F0">
            <w:pPr>
              <w:spacing w:line="240" w:lineRule="auto"/>
              <w:jc w:val="both"/>
              <w:rPr>
                <w:rFonts w:eastAsiaTheme="minorHAnsi" w:cs="Arial"/>
                <w:kern w:val="1"/>
                <w:sz w:val="20"/>
                <w:szCs w:val="20"/>
                <w:lang w:eastAsia="en-US"/>
              </w:rPr>
            </w:pPr>
            <w:r w:rsidRPr="001F0DC1">
              <w:rPr>
                <w:rFonts w:eastAsiaTheme="minorHAnsi" w:cs="Tahoma"/>
                <w:sz w:val="20"/>
                <w:szCs w:val="20"/>
                <w:lang w:eastAsia="en-US"/>
              </w:rPr>
              <w:t>Kryterium weryfikowane na etapie oceny projektu oraz w czasie realizacji projektu zgodnie z zasadami ujętymi w SZOOP obowiązującym na dzień ogłoszenia naboru.</w:t>
            </w:r>
          </w:p>
        </w:tc>
        <w:tc>
          <w:tcPr>
            <w:tcW w:w="361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Dopuszcza się skierowanie projektu do poprawy/uzupełnienia w z</w:t>
            </w:r>
            <w:r>
              <w:rPr>
                <w:rFonts w:eastAsiaTheme="minorHAnsi" w:cs="Arial"/>
                <w:sz w:val="20"/>
                <w:szCs w:val="20"/>
                <w:lang w:eastAsia="en-US"/>
              </w:rPr>
              <w:t>akresie skutkującym spełnieniem</w:t>
            </w:r>
            <w:r w:rsidRPr="001F0DC1">
              <w:rPr>
                <w:rFonts w:eastAsiaTheme="minorHAnsi" w:cs="Arial"/>
                <w:sz w:val="20"/>
                <w:szCs w:val="20"/>
                <w:lang w:eastAsia="en-US"/>
              </w:rPr>
              <w:t xml:space="preserve"> kryterium.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 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 xml:space="preserve">Możliwości 2-krotnej korekty </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8.</w:t>
            </w:r>
          </w:p>
        </w:tc>
        <w:tc>
          <w:tcPr>
            <w:tcW w:w="3512" w:type="dxa"/>
          </w:tcPr>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Kwalifikowalność typu projektu</w:t>
            </w:r>
          </w:p>
        </w:tc>
        <w:tc>
          <w:tcPr>
            <w:tcW w:w="6112" w:type="dxa"/>
          </w:tcPr>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sprawdzane będzie czy projekt jest zgodny z typem projektów określonym w SZOOP dla danego działania/poddziałania.</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zasadach ubiegania się o wsparcie w trybie pozakonkursowym</w:t>
            </w:r>
            <w:r w:rsidRPr="001F0DC1" w:rsidDel="00872BE4">
              <w:rPr>
                <w:rFonts w:eastAsiaTheme="minorHAnsi" w:cs="Arial"/>
                <w:kern w:val="1"/>
                <w:sz w:val="20"/>
                <w:szCs w:val="20"/>
                <w:lang w:eastAsia="en-US"/>
              </w:rPr>
              <w:t xml:space="preserve"> </w:t>
            </w:r>
            <w:r w:rsidRPr="001F0DC1">
              <w:rPr>
                <w:rFonts w:eastAsiaTheme="minorHAnsi" w:cs="Arial"/>
                <w:kern w:val="1"/>
                <w:sz w:val="20"/>
                <w:szCs w:val="20"/>
                <w:lang w:eastAsia="en-US"/>
              </w:rPr>
              <w:t xml:space="preserve"> IZ nie może podać innych typów projektów niż określone w RPO WD 2014-2020/SZOOP obowiązujących na dzień ogłoszenia naboru.</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Dopuszcza się skierowanie projektu do poprawy/uzupełnienia w z</w:t>
            </w:r>
            <w:r>
              <w:rPr>
                <w:rFonts w:eastAsiaTheme="minorHAnsi" w:cs="Arial"/>
                <w:sz w:val="20"/>
                <w:szCs w:val="20"/>
                <w:lang w:eastAsia="en-US"/>
              </w:rPr>
              <w:t>akresie skutkującym spełnieniem</w:t>
            </w:r>
            <w:r w:rsidRPr="001F0DC1">
              <w:rPr>
                <w:rFonts w:eastAsiaTheme="minorHAnsi" w:cs="Arial"/>
                <w:sz w:val="20"/>
                <w:szCs w:val="20"/>
                <w:lang w:eastAsia="en-US"/>
              </w:rPr>
              <w:t xml:space="preserve"> kryterium.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 Niespełnienie kryterium po wezwaniu do uzupełnienia/ poprawy skutkuje jego odrzuceniem.   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9.</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Kwalifikowalność  wydatków w ramach projektu</w:t>
            </w:r>
          </w:p>
        </w:tc>
        <w:tc>
          <w:tcPr>
            <w:tcW w:w="6112" w:type="dxa"/>
            <w:vAlign w:val="center"/>
          </w:tcPr>
          <w:p w:rsidR="001F0DC1" w:rsidRPr="001F0DC1" w:rsidRDefault="001F0DC1" w:rsidP="00AA67F0">
            <w:pPr>
              <w:autoSpaceDE w:val="0"/>
              <w:autoSpaceDN w:val="0"/>
              <w:adjustRightIn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Wszystkie  typy wydatków przedstawione do dofinansowania  w ramach projektu są kwalifikowane.</w:t>
            </w:r>
          </w:p>
          <w:p w:rsidR="001F0DC1" w:rsidRPr="001F0DC1" w:rsidRDefault="001F0DC1" w:rsidP="00AA67F0">
            <w:pPr>
              <w:autoSpaceDE w:val="0"/>
              <w:autoSpaceDN w:val="0"/>
              <w:adjustRightInd w:val="0"/>
              <w:spacing w:line="240" w:lineRule="auto"/>
              <w:jc w:val="both"/>
              <w:rPr>
                <w:rFonts w:eastAsiaTheme="minorHAnsi" w:cs="Tahoma"/>
                <w:sz w:val="20"/>
                <w:szCs w:val="20"/>
                <w:lang w:eastAsia="en-US"/>
              </w:rPr>
            </w:pPr>
            <w:r w:rsidRPr="001F0DC1">
              <w:rPr>
                <w:rFonts w:eastAsiaTheme="minorHAnsi" w:cs="Tahoma"/>
                <w:sz w:val="20"/>
                <w:szCs w:val="20"/>
                <w:lang w:eastAsia="en-US"/>
              </w:rPr>
              <w:t xml:space="preserve">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w:t>
            </w:r>
            <w:r w:rsidRPr="001F0DC1">
              <w:rPr>
                <w:rFonts w:eastAsiaTheme="minorHAnsi" w:cs="Tahoma"/>
                <w:sz w:val="20"/>
                <w:szCs w:val="20"/>
                <w:lang w:eastAsia="en-US"/>
              </w:rPr>
              <w:lastRenderedPageBreak/>
              <w:t xml:space="preserve">Funduszu Społecznego oraz Funduszu Spójności w okresie programowania 2014-2020 oraz odpowiednimi rozporządzeniami Ministra Rozwoju określającymi zasady udzielania pomocy publicznej oraz, czy kwota wydatków kwalifikowalnych we wniosku o dofinansowanie nie jest wyższa niż kwota podana w </w:t>
            </w:r>
            <w:proofErr w:type="spellStart"/>
            <w:r w:rsidRPr="001F0DC1">
              <w:rPr>
                <w:rFonts w:eastAsiaTheme="minorHAnsi" w:cs="Tahoma"/>
                <w:sz w:val="20"/>
                <w:szCs w:val="20"/>
                <w:lang w:eastAsia="en-US"/>
              </w:rPr>
              <w:t>preumowie</w:t>
            </w:r>
            <w:proofErr w:type="spellEnd"/>
            <w:r w:rsidRPr="001F0DC1">
              <w:rPr>
                <w:rFonts w:eastAsiaTheme="minorHAnsi" w:cs="Tahoma"/>
                <w:sz w:val="20"/>
                <w:szCs w:val="20"/>
                <w:lang w:eastAsia="en-US"/>
              </w:rPr>
              <w:t>/</w:t>
            </w:r>
            <w:proofErr w:type="spellStart"/>
            <w:r w:rsidRPr="001F0DC1">
              <w:rPr>
                <w:rFonts w:eastAsiaTheme="minorHAnsi" w:cs="Tahoma"/>
                <w:sz w:val="20"/>
                <w:szCs w:val="20"/>
                <w:lang w:eastAsia="en-US"/>
              </w:rPr>
              <w:t>preuchwale</w:t>
            </w:r>
            <w:proofErr w:type="spellEnd"/>
            <w:r w:rsidRPr="001F0DC1">
              <w:rPr>
                <w:rFonts w:eastAsiaTheme="minorHAnsi" w:cs="Tahoma"/>
                <w:sz w:val="20"/>
                <w:szCs w:val="20"/>
                <w:lang w:eastAsia="en-US"/>
              </w:rPr>
              <w:t>/wykazie projektów zidentyfikowanych przez IZ RPO WD w ramach trybu pozakonkursowego RPO WD 2014-2020</w:t>
            </w:r>
            <w:r w:rsidRPr="001F0DC1">
              <w:rPr>
                <w:rFonts w:eastAsiaTheme="minorHAnsi" w:cs="Arial"/>
                <w:sz w:val="20"/>
                <w:szCs w:val="20"/>
                <w:vertAlign w:val="superscript"/>
                <w:lang w:eastAsia="en-US"/>
              </w:rPr>
              <w:footnoteReference w:id="3"/>
            </w:r>
          </w:p>
          <w:p w:rsidR="001F0DC1" w:rsidRPr="001F0DC1" w:rsidRDefault="001F0DC1" w:rsidP="00AA67F0">
            <w:pPr>
              <w:autoSpaceDE w:val="0"/>
              <w:autoSpaceDN w:val="0"/>
              <w:adjustRightInd w:val="0"/>
              <w:spacing w:line="240" w:lineRule="auto"/>
              <w:jc w:val="both"/>
              <w:rPr>
                <w:rFonts w:eastAsiaTheme="minorHAnsi" w:cs="Arial"/>
                <w:sz w:val="20"/>
                <w:szCs w:val="20"/>
                <w:lang w:eastAsia="en-US"/>
              </w:rPr>
            </w:pPr>
            <w:r w:rsidRPr="001F0DC1">
              <w:rPr>
                <w:rFonts w:eastAsiaTheme="minorHAnsi" w:cs="Tahoma"/>
                <w:sz w:val="20"/>
                <w:szCs w:val="20"/>
                <w:lang w:eastAsia="en-US"/>
              </w:rPr>
              <w:t>W trakcie realizacji projektu w uzasadnionych sytuacjach za zgodą IZ możliwe jest wprowadzenie wydatków, które na etapie oceny kryterium były niekwalifikowalne, jeśli możliwość taka wynika wprost ze zmiany przepisów prawa lub wytycznych.</w:t>
            </w: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obligatoryjne(spełnienie jest niezbędne dla możliwości otrzymania dofinansowania).</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Dopuszcza się skierowanie projektu do poprawy/uzupełnienia w zakresie </w:t>
            </w:r>
            <w:r w:rsidRPr="001F0DC1">
              <w:rPr>
                <w:rFonts w:eastAsiaTheme="minorHAnsi" w:cs="Arial"/>
                <w:kern w:val="1"/>
                <w:sz w:val="20"/>
                <w:szCs w:val="20"/>
                <w:lang w:eastAsia="en-US"/>
              </w:rPr>
              <w:lastRenderedPageBreak/>
              <w:t xml:space="preserve">skutkującym spełnieniem kryterium.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imes New Roman" w:cs="Arial"/>
                <w:kern w:val="1"/>
                <w:sz w:val="20"/>
                <w:szCs w:val="20"/>
              </w:rPr>
              <w:t>10.</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imes New Roman" w:cs="Arial"/>
                <w:kern w:val="1"/>
                <w:sz w:val="20"/>
                <w:szCs w:val="20"/>
              </w:rPr>
              <w:t>Niepodleganie wykluczeniu z możliwości otrzymania dofinansowania ze środków Unii Europejskiej</w:t>
            </w:r>
          </w:p>
        </w:tc>
        <w:tc>
          <w:tcPr>
            <w:tcW w:w="6112" w:type="dxa"/>
          </w:tcPr>
          <w:p w:rsidR="001F0DC1" w:rsidRPr="001F0DC1" w:rsidRDefault="001F0DC1" w:rsidP="00AA67F0">
            <w:pPr>
              <w:autoSpaceDE w:val="0"/>
              <w:autoSpaceDN w:val="0"/>
              <w:adjustRightInd w:val="0"/>
              <w:spacing w:line="240" w:lineRule="auto"/>
              <w:jc w:val="both"/>
              <w:rPr>
                <w:rFonts w:eastAsia="Times New Roman" w:cs="Arial"/>
                <w:kern w:val="1"/>
                <w:sz w:val="20"/>
                <w:szCs w:val="20"/>
              </w:rPr>
            </w:pPr>
            <w:r w:rsidRPr="001F0DC1">
              <w:rPr>
                <w:rFonts w:eastAsia="Times New Roman" w:cs="Arial"/>
                <w:kern w:val="1"/>
                <w:sz w:val="20"/>
                <w:szCs w:val="20"/>
              </w:rPr>
              <w:t>Wnioskodawca oraz partnerzy (jeśli dotyczy) nie podlegają wykluczeniu z możliwości otrzymania dofinansowania ze środków Unii Europejskiej na podstawie:</w:t>
            </w:r>
          </w:p>
          <w:p w:rsidR="001F0DC1" w:rsidRPr="001F0DC1" w:rsidRDefault="001F0DC1" w:rsidP="00AA67F0">
            <w:pPr>
              <w:pStyle w:val="Akapitzlist"/>
              <w:numPr>
                <w:ilvl w:val="0"/>
                <w:numId w:val="44"/>
              </w:numPr>
              <w:autoSpaceDE w:val="0"/>
              <w:autoSpaceDN w:val="0"/>
              <w:adjustRightInd w:val="0"/>
              <w:ind w:left="346" w:hanging="284"/>
              <w:contextualSpacing/>
              <w:rPr>
                <w:rFonts w:asciiTheme="minorHAnsi" w:hAnsiTheme="minorHAnsi" w:cs="Arial"/>
                <w:kern w:val="1"/>
                <w:sz w:val="20"/>
                <w:szCs w:val="20"/>
              </w:rPr>
            </w:pPr>
            <w:r w:rsidRPr="001F0DC1">
              <w:rPr>
                <w:rFonts w:asciiTheme="minorHAnsi" w:hAnsiTheme="minorHAnsi" w:cs="Arial"/>
                <w:kern w:val="1"/>
                <w:sz w:val="20"/>
                <w:szCs w:val="20"/>
              </w:rPr>
              <w:t>ustawy z dnia 27 sierpnia 2009 r. o finansach publicznych,</w:t>
            </w:r>
          </w:p>
          <w:p w:rsidR="001F0DC1" w:rsidRPr="001F0DC1" w:rsidRDefault="001F0DC1" w:rsidP="00AA67F0">
            <w:pPr>
              <w:pStyle w:val="Akapitzlist"/>
              <w:numPr>
                <w:ilvl w:val="0"/>
                <w:numId w:val="44"/>
              </w:numPr>
              <w:autoSpaceDE w:val="0"/>
              <w:autoSpaceDN w:val="0"/>
              <w:adjustRightInd w:val="0"/>
              <w:ind w:left="346" w:hanging="284"/>
              <w:contextualSpacing/>
              <w:rPr>
                <w:rFonts w:asciiTheme="minorHAnsi" w:hAnsiTheme="minorHAnsi" w:cs="Arial"/>
                <w:kern w:val="1"/>
                <w:sz w:val="20"/>
                <w:szCs w:val="20"/>
              </w:rPr>
            </w:pPr>
            <w:r w:rsidRPr="001F0DC1">
              <w:rPr>
                <w:rFonts w:asciiTheme="minorHAnsi" w:hAnsiTheme="minorHAnsi" w:cs="Arial"/>
                <w:kern w:val="1"/>
                <w:sz w:val="20"/>
                <w:szCs w:val="20"/>
              </w:rPr>
              <w:t>ustawy z dnia 15 czerwca 2012 r. o skutkach powierzania wykonywania pracy cudzoziemcom przebywającym wbrew przepisom na terytorium Rzeczypospolitej Polskiej,</w:t>
            </w:r>
          </w:p>
          <w:p w:rsidR="001F0DC1" w:rsidRPr="001F0DC1" w:rsidRDefault="001F0DC1" w:rsidP="00AA67F0">
            <w:pPr>
              <w:pStyle w:val="Akapitzlist"/>
              <w:numPr>
                <w:ilvl w:val="0"/>
                <w:numId w:val="44"/>
              </w:numPr>
              <w:autoSpaceDE w:val="0"/>
              <w:autoSpaceDN w:val="0"/>
              <w:adjustRightInd w:val="0"/>
              <w:ind w:left="346" w:hanging="284"/>
              <w:contextualSpacing/>
              <w:rPr>
                <w:rFonts w:asciiTheme="minorHAnsi" w:hAnsiTheme="minorHAnsi" w:cs="Arial"/>
                <w:kern w:val="1"/>
                <w:sz w:val="20"/>
                <w:szCs w:val="20"/>
              </w:rPr>
            </w:pPr>
            <w:r w:rsidRPr="001F0DC1">
              <w:rPr>
                <w:rFonts w:asciiTheme="minorHAnsi" w:hAnsiTheme="minorHAnsi" w:cs="Arial"/>
                <w:kern w:val="1"/>
                <w:sz w:val="20"/>
                <w:szCs w:val="20"/>
              </w:rPr>
              <w:t>ustawy z dnia 28 października 2002 r. o odpowiedzialności podmiotów zbiorowych za czyny zabronione pod groźbą kary .</w:t>
            </w:r>
          </w:p>
          <w:p w:rsidR="001F0DC1" w:rsidRDefault="001F0DC1" w:rsidP="00AA67F0">
            <w:pPr>
              <w:snapToGrid w:val="0"/>
              <w:spacing w:after="0" w:line="240" w:lineRule="auto"/>
              <w:rPr>
                <w:rFonts w:eastAsia="Times New Roman" w:cs="Arial"/>
                <w:kern w:val="1"/>
                <w:sz w:val="20"/>
                <w:szCs w:val="20"/>
              </w:rPr>
            </w:pPr>
          </w:p>
          <w:p w:rsidR="001F0DC1" w:rsidRPr="001F0DC1" w:rsidRDefault="001F0DC1" w:rsidP="00AA67F0">
            <w:pPr>
              <w:snapToGrid w:val="0"/>
              <w:spacing w:line="240" w:lineRule="auto"/>
              <w:rPr>
                <w:rFonts w:eastAsia="Times New Roman" w:cs="Arial"/>
                <w:kern w:val="1"/>
                <w:sz w:val="20"/>
                <w:szCs w:val="20"/>
              </w:rPr>
            </w:pPr>
            <w:r w:rsidRPr="001F0DC1">
              <w:rPr>
                <w:rFonts w:eastAsia="Times New Roman" w:cs="Arial"/>
                <w:kern w:val="1"/>
                <w:sz w:val="20"/>
                <w:szCs w:val="20"/>
              </w:rPr>
              <w:t>Spełnienie kryterium jest weryfikowane na podstawie podpisanego oświadczenia</w:t>
            </w:r>
          </w:p>
          <w:p w:rsidR="001F0DC1" w:rsidRPr="001F0DC1" w:rsidRDefault="001F0DC1" w:rsidP="00AA67F0">
            <w:pPr>
              <w:autoSpaceDE w:val="0"/>
              <w:autoSpaceDN w:val="0"/>
              <w:adjustRightInd w:val="0"/>
              <w:spacing w:line="240" w:lineRule="auto"/>
              <w:rPr>
                <w:rFonts w:eastAsiaTheme="minorHAnsi" w:cs="Arial"/>
                <w:kern w:val="1"/>
                <w:sz w:val="20"/>
                <w:szCs w:val="20"/>
                <w:lang w:eastAsia="en-US"/>
              </w:rPr>
            </w:pPr>
          </w:p>
        </w:tc>
        <w:tc>
          <w:tcPr>
            <w:tcW w:w="3614" w:type="dxa"/>
          </w:tcPr>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Tak/Nie</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          Dopuszcza się skierowanie projektu do poprawy/uzupełnienia w zakresie skutkującym spełnianiem kryterium. </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imes New Roman" w:cs="Arial"/>
                <w:kern w:val="1"/>
                <w:sz w:val="20"/>
                <w:szCs w:val="20"/>
              </w:rPr>
              <w:t>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r w:rsidRPr="001F0DC1">
              <w:rPr>
                <w:rFonts w:eastAsia="Times New Roman" w:cs="Arial"/>
                <w:kern w:val="1"/>
                <w:sz w:val="20"/>
                <w:szCs w:val="20"/>
              </w:rPr>
              <w:t>11.</w:t>
            </w:r>
          </w:p>
          <w:p w:rsidR="001F0DC1" w:rsidRPr="001F0DC1" w:rsidRDefault="001F0DC1" w:rsidP="00AA67F0">
            <w:pPr>
              <w:spacing w:after="120" w:line="240" w:lineRule="auto"/>
              <w:jc w:val="center"/>
              <w:rPr>
                <w:rFonts w:eastAsiaTheme="minorHAnsi" w:cs="Arial"/>
                <w:kern w:val="1"/>
                <w:sz w:val="20"/>
                <w:szCs w:val="20"/>
                <w:lang w:eastAsia="en-US"/>
              </w:rPr>
            </w:pPr>
          </w:p>
        </w:tc>
        <w:tc>
          <w:tcPr>
            <w:tcW w:w="3512" w:type="dxa"/>
          </w:tcPr>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imes New Roman" w:cs="Arial"/>
                <w:kern w:val="2"/>
                <w:sz w:val="20"/>
                <w:szCs w:val="20"/>
              </w:rPr>
              <w:lastRenderedPageBreak/>
              <w:t>Prawidłowość wyboru partnerów w projekcie</w:t>
            </w:r>
          </w:p>
        </w:tc>
        <w:tc>
          <w:tcPr>
            <w:tcW w:w="6112" w:type="dxa"/>
          </w:tcPr>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W ramach tego kryterium sprawdzane będzie czy wybór partnerów został dokonany w sposób prawidłowy, to znaczy:</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 wybór partnerów został dokonany przed złożeniem wniosku </w:t>
            </w:r>
            <w:r w:rsidRPr="001F0DC1">
              <w:rPr>
                <w:rFonts w:eastAsia="Times New Roman" w:cs="Arial"/>
                <w:kern w:val="2"/>
                <w:sz w:val="20"/>
                <w:szCs w:val="20"/>
              </w:rPr>
              <w:br/>
            </w:r>
            <w:r w:rsidRPr="001F0DC1">
              <w:rPr>
                <w:rFonts w:eastAsia="Times New Roman" w:cs="Arial"/>
                <w:kern w:val="2"/>
                <w:sz w:val="20"/>
                <w:szCs w:val="20"/>
              </w:rPr>
              <w:lastRenderedPageBreak/>
              <w:t>o dofinansowanie.</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jeśli inicjującym projekt partnerski jest podmiot, o którym mowa w art. 3 ust. 1 ustawy z dnia 29 stycznia 2004 r. - Prawo zamówień publicznych</w:t>
            </w:r>
            <w:r w:rsidRPr="001F0DC1">
              <w:rPr>
                <w:rFonts w:eastAsia="Times New Roman" w:cs="Arial"/>
                <w:strike/>
                <w:kern w:val="2"/>
                <w:sz w:val="20"/>
                <w:szCs w:val="20"/>
              </w:rPr>
              <w:t>,</w:t>
            </w:r>
            <w:r w:rsidRPr="001F0DC1">
              <w:rPr>
                <w:rFonts w:eastAsia="Times New Roman" w:cs="Arial"/>
                <w:kern w:val="2"/>
                <w:sz w:val="20"/>
                <w:szCs w:val="20"/>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Kryterium będzie weryfikowane na podstawie zapisów wniosku </w:t>
            </w:r>
            <w:r w:rsidRPr="001F0DC1">
              <w:rPr>
                <w:rFonts w:eastAsia="Times New Roman" w:cs="Arial"/>
                <w:kern w:val="2"/>
                <w:sz w:val="20"/>
                <w:szCs w:val="20"/>
              </w:rPr>
              <w:br/>
              <w:t>o dofinansowanie oraz dokumentów załączonych do wniosku potwierdzających:</w:t>
            </w:r>
          </w:p>
          <w:p w:rsidR="001F0DC1" w:rsidRPr="001F0DC1" w:rsidRDefault="001F0DC1" w:rsidP="00AA67F0">
            <w:pPr>
              <w:pStyle w:val="Akapitzlist"/>
              <w:numPr>
                <w:ilvl w:val="0"/>
                <w:numId w:val="45"/>
              </w:numPr>
              <w:snapToGrid w:val="0"/>
              <w:contextualSpacing/>
              <w:jc w:val="both"/>
              <w:rPr>
                <w:rFonts w:asciiTheme="minorHAnsi" w:hAnsiTheme="minorHAnsi" w:cs="Arial"/>
                <w:kern w:val="2"/>
                <w:sz w:val="20"/>
                <w:szCs w:val="20"/>
              </w:rPr>
            </w:pPr>
            <w:r w:rsidRPr="001F0DC1">
              <w:rPr>
                <w:rFonts w:asciiTheme="minorHAnsi" w:hAnsiTheme="minorHAnsi" w:cs="Arial"/>
                <w:kern w:val="2"/>
                <w:sz w:val="20"/>
                <w:szCs w:val="20"/>
              </w:rPr>
              <w:t xml:space="preserve">prawidłowość przeprowadzonego postępowania, o którym mowa w art. 33 ust. 2 ustawy z dnia 11 lipca 2014 r. o zasadach realizacji programów w zakresie polityki spójności finansowanych </w:t>
            </w:r>
            <w:r w:rsidRPr="001F0DC1">
              <w:rPr>
                <w:rFonts w:asciiTheme="minorHAnsi" w:hAnsiTheme="minorHAnsi" w:cs="Arial"/>
                <w:kern w:val="2"/>
                <w:sz w:val="20"/>
                <w:szCs w:val="20"/>
              </w:rPr>
              <w:br/>
              <w:t>w perspektywie finansowej 2014–2020 oraz/lub</w:t>
            </w:r>
          </w:p>
          <w:p w:rsidR="001F0DC1" w:rsidRPr="001F0DC1" w:rsidRDefault="001F0DC1" w:rsidP="00AA67F0">
            <w:pPr>
              <w:pStyle w:val="Akapitzlist"/>
              <w:numPr>
                <w:ilvl w:val="0"/>
                <w:numId w:val="45"/>
              </w:numPr>
              <w:snapToGrid w:val="0"/>
              <w:contextualSpacing/>
              <w:jc w:val="both"/>
              <w:rPr>
                <w:rFonts w:asciiTheme="minorHAnsi" w:hAnsiTheme="minorHAnsi" w:cs="Arial"/>
                <w:kern w:val="2"/>
                <w:sz w:val="20"/>
                <w:szCs w:val="20"/>
              </w:rPr>
            </w:pPr>
            <w:r w:rsidRPr="001F0DC1">
              <w:rPr>
                <w:rFonts w:asciiTheme="minorHAnsi" w:hAnsiTheme="minorHAnsi" w:cs="Arial"/>
                <w:kern w:val="2"/>
                <w:sz w:val="20"/>
                <w:szCs w:val="20"/>
              </w:rPr>
              <w:t>wybór partnera przed złożeniem wniosku o dofinansowanie.</w:t>
            </w:r>
          </w:p>
          <w:p w:rsidR="001F0DC1" w:rsidRPr="001F0DC1" w:rsidRDefault="001F0DC1" w:rsidP="00AA67F0">
            <w:pPr>
              <w:pStyle w:val="Akapitzlist"/>
              <w:snapToGrid w:val="0"/>
              <w:ind w:left="760"/>
              <w:jc w:val="both"/>
              <w:rPr>
                <w:rFonts w:asciiTheme="minorHAnsi" w:hAnsiTheme="minorHAnsi" w:cs="Arial"/>
                <w:kern w:val="2"/>
                <w:sz w:val="20"/>
                <w:szCs w:val="20"/>
              </w:rPr>
            </w:pP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Zakres weryfikowanych informacji we wniosku o dofinansowanie jak </w:t>
            </w:r>
            <w:r w:rsidRPr="001F0DC1">
              <w:rPr>
                <w:rFonts w:eastAsia="Times New Roman" w:cs="Arial"/>
                <w:kern w:val="2"/>
                <w:sz w:val="20"/>
                <w:szCs w:val="20"/>
              </w:rPr>
              <w:br/>
              <w:t xml:space="preserve">i dokumentów koniecznych do dołączenia do wniosku zostanie określony </w:t>
            </w:r>
            <w:r w:rsidRPr="001F0DC1">
              <w:rPr>
                <w:rFonts w:eastAsia="Times New Roman" w:cs="Arial"/>
                <w:kern w:val="2"/>
                <w:sz w:val="20"/>
                <w:szCs w:val="20"/>
              </w:rPr>
              <w:br/>
              <w:t>w zasadach ubiegania się o wsparcie w trybie pozakonkursowym.</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IZ  dopuszcza możliwość analizy dokumentacji zawartej na stronie internetowej wskazanej we wniosku o dofinansowanie dotyczącej wyboru partnera. </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Kryterium weryfikowane na etapie oceny projektu oraz w czasie realizacji projektu z zastrzeżeniem art. 33 ust. 3a ustawy z dnia 11 lipca 2014 r. o zasadach realizacji programów w zakresie polityki spójności finansowanych </w:t>
            </w:r>
            <w:r w:rsidRPr="001F0DC1">
              <w:rPr>
                <w:rFonts w:eastAsia="Times New Roman" w:cs="Arial"/>
                <w:kern w:val="2"/>
                <w:sz w:val="20"/>
                <w:szCs w:val="20"/>
              </w:rPr>
              <w:br/>
              <w:t>w perspektywie finansowej 2014–2020.</w:t>
            </w:r>
          </w:p>
          <w:p w:rsidR="001F0DC1" w:rsidRPr="001F0DC1" w:rsidRDefault="001F0DC1" w:rsidP="00AA67F0">
            <w:pPr>
              <w:snapToGrid w:val="0"/>
              <w:spacing w:line="240" w:lineRule="auto"/>
              <w:jc w:val="both"/>
              <w:rPr>
                <w:rFonts w:eastAsia="Times New Roman" w:cs="Arial"/>
                <w:kern w:val="2"/>
                <w:sz w:val="20"/>
                <w:szCs w:val="20"/>
              </w:rPr>
            </w:pPr>
            <w:r w:rsidRPr="001F0DC1">
              <w:rPr>
                <w:rFonts w:eastAsia="Times New Roman" w:cs="Arial"/>
                <w:kern w:val="2"/>
                <w:sz w:val="20"/>
                <w:szCs w:val="20"/>
              </w:rPr>
              <w:t xml:space="preserve">Kryterium dotyczy tylko projektów partnerskich. </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imes New Roman" w:cs="Arial"/>
                <w:kern w:val="2"/>
                <w:sz w:val="20"/>
                <w:szCs w:val="20"/>
              </w:rPr>
              <w:lastRenderedPageBreak/>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lastRenderedPageBreak/>
              <w:t>Tak/Nie/Nie dotyczy</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Kryterium obligatoryjne (spełnienie jest niezbędne dla możliwości otrzymania </w:t>
            </w:r>
            <w:r w:rsidRPr="001F0DC1">
              <w:rPr>
                <w:rFonts w:eastAsia="Times New Roman" w:cs="Arial"/>
                <w:kern w:val="1"/>
                <w:sz w:val="20"/>
                <w:szCs w:val="20"/>
              </w:rPr>
              <w:lastRenderedPageBreak/>
              <w:t xml:space="preserve">dofinansowania). </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Dopuszcza się skierowanie projektu do poprawy/uzupełnienia w zakresie skutkującym spełnianiem kryterium. </w:t>
            </w:r>
          </w:p>
          <w:p w:rsidR="001F0DC1" w:rsidRPr="001F0DC1" w:rsidRDefault="001F0DC1" w:rsidP="00AA67F0">
            <w:pPr>
              <w:autoSpaceDE w:val="0"/>
              <w:autoSpaceDN w:val="0"/>
              <w:adjustRightInd w:val="0"/>
              <w:spacing w:line="240" w:lineRule="auto"/>
              <w:jc w:val="center"/>
              <w:rPr>
                <w:rFonts w:eastAsia="Times New Roman" w:cs="Arial"/>
                <w:kern w:val="1"/>
                <w:sz w:val="20"/>
                <w:szCs w:val="20"/>
              </w:rPr>
            </w:pPr>
            <w:r w:rsidRPr="001F0DC1">
              <w:rPr>
                <w:rFonts w:eastAsia="Times New Roman" w:cs="Arial"/>
                <w:kern w:val="1"/>
                <w:sz w:val="20"/>
                <w:szCs w:val="20"/>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12.</w:t>
            </w:r>
          </w:p>
        </w:tc>
        <w:tc>
          <w:tcPr>
            <w:tcW w:w="3512" w:type="dxa"/>
          </w:tcPr>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Zgodność z przepisami</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art. 65 ust. 6 i art. 125</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ust. 3 lit. e) i f)</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Rozporządzenia</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Parlamentu</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Europejskiego i Rady</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(UE) nr 1303/2013 z dnia</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17 grudnia 2013 r.</w:t>
            </w:r>
          </w:p>
        </w:tc>
        <w:tc>
          <w:tcPr>
            <w:tcW w:w="6112" w:type="dxa"/>
          </w:tcPr>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ramach tego kryterium będzie weryfikowane czy: </w:t>
            </w:r>
          </w:p>
          <w:p w:rsidR="001F0DC1" w:rsidRPr="001F0DC1" w:rsidRDefault="001F0DC1" w:rsidP="00AA67F0">
            <w:pPr>
              <w:autoSpaceDE w:val="0"/>
              <w:autoSpaceDN w:val="0"/>
              <w:adjustRightInd w:val="0"/>
              <w:spacing w:line="240" w:lineRule="auto"/>
              <w:jc w:val="both"/>
              <w:rPr>
                <w:rFonts w:eastAsiaTheme="minorHAnsi" w:cs="Arial"/>
                <w:kern w:val="1"/>
                <w:sz w:val="20"/>
                <w:szCs w:val="20"/>
                <w:u w:val="single"/>
                <w:lang w:eastAsia="en-US"/>
              </w:rPr>
            </w:pPr>
            <w:r w:rsidRPr="001F0DC1">
              <w:rPr>
                <w:rFonts w:eastAsiaTheme="minorHAnsi" w:cs="Arial"/>
                <w:kern w:val="1"/>
                <w:sz w:val="20"/>
                <w:szCs w:val="20"/>
                <w:u w:val="single"/>
                <w:lang w:eastAsia="en-US"/>
              </w:rPr>
              <w:t>- projekt nie został zakończony w rozumieniu art. 65 ust. 6,</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1F0DC1" w:rsidRPr="001F0DC1" w:rsidRDefault="001F0DC1" w:rsidP="00AA67F0">
            <w:pPr>
              <w:tabs>
                <w:tab w:val="left" w:pos="1236"/>
              </w:tabs>
              <w:autoSpaceDE w:val="0"/>
              <w:autoSpaceDN w:val="0"/>
              <w:adjustRightInd w:val="0"/>
              <w:spacing w:line="240" w:lineRule="auto"/>
              <w:jc w:val="both"/>
              <w:rPr>
                <w:rFonts w:eastAsiaTheme="minorHAnsi" w:cs="Arial"/>
                <w:kern w:val="1"/>
                <w:sz w:val="20"/>
                <w:szCs w:val="20"/>
                <w:u w:val="single"/>
                <w:lang w:eastAsia="en-US"/>
              </w:rPr>
            </w:pPr>
            <w:r w:rsidRPr="001F0DC1">
              <w:rPr>
                <w:rFonts w:eastAsiaTheme="minorHAnsi" w:cs="Arial"/>
                <w:kern w:val="1"/>
                <w:sz w:val="20"/>
                <w:szCs w:val="20"/>
                <w:u w:val="single"/>
                <w:lang w:eastAsia="en-US"/>
              </w:rPr>
              <w:t>- projekt jest zgodny z właściwymi przepisami prawa wspólnotowego i krajowego, w tym dotyczącymi zamówień publicznych (m.in.</w:t>
            </w:r>
            <w:r w:rsidRPr="001F0DC1">
              <w:rPr>
                <w:rFonts w:eastAsiaTheme="minorHAnsi" w:cs="Arial"/>
                <w:sz w:val="20"/>
                <w:szCs w:val="20"/>
                <w:u w:val="single"/>
                <w:lang w:eastAsia="en-US"/>
              </w:rPr>
              <w:t xml:space="preserve"> jeśli realizacja projektu zgłoszonego do objęcia</w:t>
            </w:r>
            <w:r w:rsidRPr="001F0DC1">
              <w:rPr>
                <w:rFonts w:eastAsiaTheme="minorHAnsi" w:cs="Arial"/>
                <w:kern w:val="1"/>
                <w:sz w:val="20"/>
                <w:szCs w:val="20"/>
                <w:u w:val="single"/>
                <w:lang w:eastAsia="en-US"/>
              </w:rPr>
              <w:t xml:space="preserve"> </w:t>
            </w:r>
            <w:r w:rsidRPr="001F0DC1">
              <w:rPr>
                <w:rFonts w:eastAsiaTheme="minorHAnsi" w:cs="Arial"/>
                <w:sz w:val="20"/>
                <w:szCs w:val="20"/>
                <w:u w:val="single"/>
                <w:lang w:eastAsia="en-US"/>
              </w:rPr>
              <w:t>dofinansowaniem rozpoczęła się przed dniem złożenia wniosku o dofinansowanie,</w:t>
            </w:r>
            <w:r w:rsidRPr="001F0DC1">
              <w:rPr>
                <w:rFonts w:eastAsiaTheme="minorHAnsi" w:cs="Arial"/>
                <w:kern w:val="1"/>
                <w:sz w:val="20"/>
                <w:szCs w:val="20"/>
                <w:u w:val="single"/>
                <w:lang w:eastAsia="en-US"/>
              </w:rPr>
              <w:t xml:space="preserve"> </w:t>
            </w:r>
            <w:r w:rsidRPr="001F0DC1">
              <w:rPr>
                <w:rFonts w:eastAsiaTheme="minorHAnsi" w:cs="Arial"/>
                <w:sz w:val="20"/>
                <w:szCs w:val="20"/>
                <w:u w:val="single"/>
                <w:lang w:eastAsia="en-US"/>
              </w:rPr>
              <w:t>w okresie tym przy jego realizacji przestrzegano przepisów prawa),</w:t>
            </w:r>
            <w:r w:rsidRPr="001F0DC1">
              <w:rPr>
                <w:rFonts w:eastAsiaTheme="minorHAnsi"/>
                <w:sz w:val="20"/>
                <w:szCs w:val="20"/>
                <w:lang w:eastAsia="en-US"/>
              </w:rPr>
              <w:t xml:space="preserve"> </w:t>
            </w:r>
            <w:r w:rsidRPr="001F0DC1">
              <w:rPr>
                <w:rFonts w:eastAsiaTheme="minorHAnsi" w:cs="Arial"/>
                <w:sz w:val="20"/>
                <w:szCs w:val="20"/>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Zgodnie z zapisami art. 125 ust. 3 lit. e) Rozporządzenia Parlamentu Europejskiego i Rady (UE) nr 1303/2013 z dnia 17 grudnia 2013 r.</w:t>
            </w:r>
            <w:r w:rsidRPr="001F0DC1">
              <w:rPr>
                <w:rFonts w:eastAsiaTheme="minorHAnsi"/>
                <w:sz w:val="20"/>
                <w:szCs w:val="20"/>
                <w:lang w:eastAsia="en-US"/>
              </w:rPr>
              <w:t xml:space="preserve"> </w:t>
            </w:r>
            <w:r w:rsidRPr="001F0DC1">
              <w:rPr>
                <w:rFonts w:eastAsiaTheme="minorHAnsi" w:cs="Arial"/>
                <w:kern w:val="1"/>
                <w:sz w:val="20"/>
                <w:szCs w:val="20"/>
                <w:lang w:eastAsia="en-US"/>
              </w:rPr>
              <w:t>instytucja zarządzająca</w:t>
            </w:r>
            <w:r w:rsidRPr="001F0DC1">
              <w:rPr>
                <w:rFonts w:eastAsiaTheme="minorHAnsi"/>
                <w:sz w:val="20"/>
                <w:szCs w:val="20"/>
                <w:lang w:eastAsia="en-US"/>
              </w:rPr>
              <w:t xml:space="preserve"> </w:t>
            </w:r>
            <w:r w:rsidRPr="001F0DC1">
              <w:rPr>
                <w:rFonts w:eastAsiaTheme="minorHAnsi" w:cs="Arial"/>
                <w:kern w:val="1"/>
                <w:sz w:val="20"/>
                <w:szCs w:val="20"/>
                <w:lang w:eastAsia="en-US"/>
              </w:rPr>
              <w:t>upewnia się, że jeżeli operacja rozpoczęła się przed dniem złożenia wniosku o dofinansowanie do instytucji zarządzającej, przestrzegano obowiązujących przepisów prawa dotyczących danej operacji.</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p>
          <w:p w:rsidR="001F0DC1" w:rsidRPr="001F0DC1" w:rsidRDefault="001F0DC1" w:rsidP="00AA67F0">
            <w:pPr>
              <w:autoSpaceDE w:val="0"/>
              <w:autoSpaceDN w:val="0"/>
              <w:adjustRightInd w:val="0"/>
              <w:spacing w:line="240" w:lineRule="auto"/>
              <w:jc w:val="both"/>
              <w:rPr>
                <w:rFonts w:eastAsiaTheme="minorHAnsi" w:cs="Arial"/>
                <w:kern w:val="1"/>
                <w:sz w:val="20"/>
                <w:szCs w:val="20"/>
                <w:u w:val="single"/>
                <w:lang w:eastAsia="en-US"/>
              </w:rPr>
            </w:pPr>
            <w:r w:rsidRPr="001F0DC1">
              <w:rPr>
                <w:rFonts w:eastAsiaTheme="minorHAnsi" w:cs="Arial"/>
                <w:kern w:val="1"/>
                <w:sz w:val="20"/>
                <w:szCs w:val="20"/>
                <w:u w:val="single"/>
                <w:lang w:eastAsia="en-US"/>
              </w:rPr>
              <w:t xml:space="preserve">- projekt nie dotyczy przedsięwzięć będących częścią operacji, które </w:t>
            </w:r>
            <w:r w:rsidRPr="001F0DC1">
              <w:rPr>
                <w:rFonts w:eastAsiaTheme="minorHAnsi" w:cs="Arial"/>
                <w:kern w:val="1"/>
                <w:sz w:val="20"/>
                <w:szCs w:val="20"/>
                <w:u w:val="single"/>
                <w:lang w:eastAsia="en-US"/>
              </w:rPr>
              <w:lastRenderedPageBreak/>
              <w:t>zostały objęte lub powinny były zostać objęte procedurą odzyskiwania zgodnie z art. 71 Rozporządzenia 1303 w następstwie przeniesienia działalności produkcyjnej poza obszar objęty programem,</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1F0DC1" w:rsidRPr="001F0DC1" w:rsidRDefault="001F0DC1" w:rsidP="00AA67F0">
            <w:pPr>
              <w:autoSpaceDE w:val="0"/>
              <w:autoSpaceDN w:val="0"/>
              <w:adjustRightIn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Spełnienie kryterium jest weryfikowane na podstawie podpisanych oświadczeń Wnioskodawcy</w:t>
            </w: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Dopuszcza się skierowanie projektu do poprawy/uzupełnienia w zakresie skutkującym spełnieniem kryterium.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sz w:val="20"/>
                <w:szCs w:val="20"/>
              </w:rPr>
              <w:t xml:space="preserve"> </w:t>
            </w:r>
            <w:r w:rsidRPr="001F0DC1">
              <w:rPr>
                <w:rFonts w:eastAsiaTheme="minorHAnsi" w:cs="Arial"/>
                <w:sz w:val="20"/>
                <w:szCs w:val="20"/>
                <w:lang w:eastAsia="en-US"/>
              </w:rPr>
              <w:t>Możliwości 2-krotnej korekty</w:t>
            </w:r>
            <w:r w:rsidRPr="001F0DC1" w:rsidDel="00817C69">
              <w:rPr>
                <w:rFonts w:eastAsiaTheme="minorHAnsi" w:cs="Arial"/>
                <w:sz w:val="20"/>
                <w:szCs w:val="20"/>
                <w:highlight w:val="yellow"/>
                <w:lang w:eastAsia="en-US"/>
              </w:rPr>
              <w:t xml:space="preserve"> </w:t>
            </w:r>
          </w:p>
        </w:tc>
      </w:tr>
      <w:tr w:rsidR="001F0DC1" w:rsidRPr="001F0DC1" w:rsidTr="00DF0FB6">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13.</w:t>
            </w:r>
          </w:p>
          <w:p w:rsidR="001F0DC1" w:rsidRPr="001F0DC1" w:rsidRDefault="001F0DC1" w:rsidP="00AA67F0">
            <w:pPr>
              <w:spacing w:after="120" w:line="240" w:lineRule="auto"/>
              <w:jc w:val="center"/>
              <w:rPr>
                <w:rFonts w:eastAsiaTheme="minorHAnsi" w:cs="Arial"/>
                <w:kern w:val="1"/>
                <w:sz w:val="20"/>
                <w:szCs w:val="20"/>
                <w:lang w:eastAsia="en-US"/>
              </w:rPr>
            </w:pP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Zakaz podwójnego finansowania</w:t>
            </w:r>
          </w:p>
        </w:tc>
        <w:tc>
          <w:tcPr>
            <w:tcW w:w="6112" w:type="dxa"/>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1F0DC1" w:rsidRPr="001F0DC1" w:rsidRDefault="001F0DC1" w:rsidP="00AA67F0">
            <w:pPr>
              <w:snapToGrid w:val="0"/>
              <w:spacing w:line="240" w:lineRule="auto"/>
              <w:jc w:val="both"/>
              <w:rPr>
                <w:rFonts w:eastAsiaTheme="minorHAnsi" w:cs="Tahoma"/>
                <w:sz w:val="20"/>
                <w:szCs w:val="20"/>
                <w:lang w:eastAsia="en-US"/>
              </w:rPr>
            </w:pPr>
            <w:r w:rsidRPr="001F0DC1">
              <w:rPr>
                <w:rFonts w:eastAsiaTheme="minorHAnsi" w:cs="Tahoma"/>
                <w:sz w:val="20"/>
                <w:szCs w:val="20"/>
                <w:lang w:eastAsia="en-US"/>
              </w:rPr>
              <w:t>Kryterium weryfikowane na podstawie podpisanego oświadczenia Wnioskodawcy we wniosku o dofinansowanie.</w:t>
            </w: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Kryterium obligatoryjne (spełnienie jest niezbędne dla możliwości otrzymania dofinansowania). </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Dopuszcza się skierowanie projektu do poprawy/uzupełnienia w zakresie skutkującym spełnieniem kryterium.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r w:rsidRPr="001F0DC1" w:rsidDel="00817C69">
              <w:rPr>
                <w:rFonts w:eastAsiaTheme="minorHAnsi" w:cs="Arial"/>
                <w:sz w:val="20"/>
                <w:szCs w:val="20"/>
                <w:lang w:eastAsia="en-US"/>
              </w:rPr>
              <w:t xml:space="preserve"> </w:t>
            </w:r>
            <w:r w:rsidRPr="001F0DC1">
              <w:rPr>
                <w:rFonts w:eastAsiaTheme="minorHAnsi" w:cs="Arial"/>
                <w:sz w:val="20"/>
                <w:szCs w:val="20"/>
                <w:lang w:eastAsia="en-US"/>
              </w:rPr>
              <w:tab/>
            </w:r>
          </w:p>
        </w:tc>
      </w:tr>
      <w:tr w:rsidR="001F0DC1" w:rsidRPr="001F0DC1" w:rsidTr="00DF0FB6">
        <w:tc>
          <w:tcPr>
            <w:tcW w:w="904" w:type="dxa"/>
          </w:tcPr>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14.</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lastRenderedPageBreak/>
              <w:t>Maksymalny limit dofinansowania</w:t>
            </w:r>
          </w:p>
        </w:tc>
        <w:tc>
          <w:tcPr>
            <w:tcW w:w="6112" w:type="dxa"/>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sprawdzane jest czy:</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poziom dofinansowania projektu wyrażony w procentach  nie przekracza maksymalnych limitów przewidzianych w SZOOP dla danego działania/poddziałania;</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 kwota dofinansowania we wniosku o dofinansowanie nie jest wyższa </w:t>
            </w:r>
            <w:r w:rsidRPr="001F0DC1">
              <w:rPr>
                <w:rFonts w:eastAsiaTheme="minorHAnsi" w:cs="Arial"/>
                <w:kern w:val="1"/>
                <w:sz w:val="20"/>
                <w:szCs w:val="20"/>
                <w:lang w:eastAsia="en-US"/>
              </w:rPr>
              <w:lastRenderedPageBreak/>
              <w:t xml:space="preserve">niż kwota podana w </w:t>
            </w:r>
            <w:proofErr w:type="spellStart"/>
            <w:r w:rsidRPr="001F0DC1">
              <w:rPr>
                <w:rFonts w:eastAsiaTheme="minorHAnsi" w:cs="Arial"/>
                <w:kern w:val="1"/>
                <w:sz w:val="20"/>
                <w:szCs w:val="20"/>
                <w:lang w:eastAsia="en-US"/>
              </w:rPr>
              <w:t>preumowie</w:t>
            </w:r>
            <w:proofErr w:type="spellEnd"/>
            <w:r w:rsidRPr="001F0DC1">
              <w:rPr>
                <w:rFonts w:eastAsiaTheme="minorHAnsi" w:cs="Arial"/>
                <w:kern w:val="1"/>
                <w:sz w:val="20"/>
                <w:szCs w:val="20"/>
                <w:lang w:eastAsia="en-US"/>
              </w:rPr>
              <w:t>/</w:t>
            </w:r>
            <w:proofErr w:type="spellStart"/>
            <w:r w:rsidRPr="001F0DC1">
              <w:rPr>
                <w:rFonts w:eastAsiaTheme="minorHAnsi" w:cs="Arial"/>
                <w:kern w:val="1"/>
                <w:sz w:val="20"/>
                <w:szCs w:val="20"/>
                <w:lang w:eastAsia="en-US"/>
              </w:rPr>
              <w:t>preuchwale</w:t>
            </w:r>
            <w:proofErr w:type="spellEnd"/>
            <w:r w:rsidRPr="001F0DC1">
              <w:rPr>
                <w:rFonts w:eastAsiaTheme="minorHAnsi" w:cs="Arial"/>
                <w:kern w:val="1"/>
                <w:sz w:val="20"/>
                <w:szCs w:val="20"/>
                <w:lang w:eastAsia="en-US"/>
              </w:rPr>
              <w:t>/wykazie projektów zidentyfikowanych przez IZ RPO WD w ramach trybu pozakonkursowego RPO WD 2014-2020</w:t>
            </w:r>
            <w:r w:rsidRPr="001F0DC1">
              <w:rPr>
                <w:rFonts w:eastAsiaTheme="minorHAnsi" w:cs="Arial"/>
                <w:kern w:val="1"/>
                <w:sz w:val="20"/>
                <w:szCs w:val="20"/>
                <w:vertAlign w:val="superscript"/>
                <w:lang w:eastAsia="en-US"/>
              </w:rPr>
              <w:footnoteReference w:id="4"/>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trakcie realizacji projektu w uzasadnionych sytuacjach dopuszcza się za zgodą IZ zmianę % poziomu dofinansowania projektu wykraczającego poza maksymalny limit przewidziany w zasadach ubiegania się o wsparcie w trybie pozakonkursowym.</w:t>
            </w: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obligatoryjne(spełnienie jest niezbędne dla możliwości otrzymania dofinansowania).</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Dopuszcza się skierowanie projektu do </w:t>
            </w:r>
            <w:r w:rsidRPr="001F0DC1">
              <w:rPr>
                <w:rFonts w:eastAsiaTheme="minorHAnsi" w:cs="Arial"/>
                <w:kern w:val="1"/>
                <w:sz w:val="20"/>
                <w:szCs w:val="20"/>
                <w:lang w:eastAsia="en-US"/>
              </w:rPr>
              <w:lastRenderedPageBreak/>
              <w:t xml:space="preserve">poprawy/uzupełnienia w zakresie skutkującym spełnieniem kryterium.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p>
        </w:tc>
      </w:tr>
      <w:tr w:rsidR="001F0DC1" w:rsidRPr="001F0DC1" w:rsidTr="00DF0FB6">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15.</w:t>
            </w: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Wartość projektu</w:t>
            </w:r>
          </w:p>
        </w:tc>
        <w:tc>
          <w:tcPr>
            <w:tcW w:w="6112" w:type="dxa"/>
            <w:vAlign w:val="center"/>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trakcie realizacji projektu w uzasadnionych sytuacjach dopuszcza się za zgodą IZ zmianę wartości projektu wykraczającą poza minimalną/maksymalną wartość projektu określoną w zasadach ubiegania się o wsparcie w trybie pozakonkursowym.</w:t>
            </w:r>
          </w:p>
        </w:tc>
        <w:tc>
          <w:tcPr>
            <w:tcW w:w="3614" w:type="dxa"/>
            <w:vAlign w:val="center"/>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Tak/Nie/Nie dotyczy</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Kryterium obligatoryjne(spełnienie jest niezbędne dla możliwości otrzymania dofinansowania).</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Dopuszcza się skierowanie projektu do poprawy/uzupełnienia w zakresie skutkującym spełnieniem kryterium.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 xml:space="preserve"> 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imes New Roman" w:cs="Arial"/>
                <w:kern w:val="1"/>
                <w:sz w:val="20"/>
                <w:szCs w:val="20"/>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imes New Roman" w:cs="Arial"/>
                <w:kern w:val="1"/>
                <w:sz w:val="20"/>
                <w:szCs w:val="20"/>
              </w:rPr>
              <w:t>16.</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imes New Roman" w:cs="Arial"/>
                <w:kern w:val="1"/>
                <w:sz w:val="20"/>
                <w:szCs w:val="20"/>
              </w:rPr>
              <w:t>Maksymalna kwota dofinansowania projektu</w:t>
            </w:r>
          </w:p>
        </w:tc>
        <w:tc>
          <w:tcPr>
            <w:tcW w:w="6112" w:type="dxa"/>
          </w:tcPr>
          <w:p w:rsidR="001F0DC1" w:rsidRPr="001F0DC1" w:rsidRDefault="001F0DC1" w:rsidP="00AA67F0">
            <w:pPr>
              <w:snapToGrid w:val="0"/>
              <w:spacing w:line="240" w:lineRule="auto"/>
              <w:jc w:val="both"/>
              <w:rPr>
                <w:rFonts w:eastAsia="Times New Roman" w:cs="Arial"/>
                <w:kern w:val="1"/>
                <w:sz w:val="20"/>
                <w:szCs w:val="20"/>
              </w:rPr>
            </w:pPr>
            <w:r w:rsidRPr="001F0DC1">
              <w:rPr>
                <w:rFonts w:eastAsia="Times New Roman" w:cs="Arial"/>
                <w:kern w:val="1"/>
                <w:sz w:val="20"/>
                <w:szCs w:val="20"/>
              </w:rPr>
              <w:t xml:space="preserve">W ramach tego kryterium weryfikowane jest, czy wnioskowana </w:t>
            </w:r>
            <w:r w:rsidRPr="001F0DC1">
              <w:rPr>
                <w:rFonts w:eastAsia="Times New Roman" w:cs="Arial"/>
                <w:kern w:val="1"/>
                <w:sz w:val="20"/>
                <w:szCs w:val="20"/>
              </w:rPr>
              <w:br/>
              <w:t>w projekcie wartość dofinansowania (przeliczona po kursie wskazanym w regulaminie danego naboru) nie przekracza alokacji przeznaczonej na dany nabór.</w:t>
            </w:r>
          </w:p>
          <w:p w:rsidR="001F0DC1" w:rsidRPr="001F0DC1" w:rsidRDefault="001F0DC1" w:rsidP="00AA67F0">
            <w:pPr>
              <w:snapToGrid w:val="0"/>
              <w:spacing w:line="240" w:lineRule="auto"/>
              <w:jc w:val="both"/>
              <w:rPr>
                <w:sz w:val="20"/>
                <w:szCs w:val="20"/>
              </w:rPr>
            </w:pPr>
            <w:r w:rsidRPr="001F0DC1">
              <w:rPr>
                <w:sz w:val="20"/>
                <w:szCs w:val="20"/>
              </w:rPr>
              <w:t>Weryfikacja tego kryterium tylko na etapie oceny formalnej.</w:t>
            </w:r>
          </w:p>
          <w:p w:rsidR="001F0DC1" w:rsidRPr="001F0DC1" w:rsidRDefault="001F0DC1" w:rsidP="00AA67F0">
            <w:pPr>
              <w:snapToGrid w:val="0"/>
              <w:spacing w:line="240" w:lineRule="auto"/>
              <w:jc w:val="both"/>
              <w:rPr>
                <w:rFonts w:eastAsiaTheme="minorHAnsi" w:cs="Arial"/>
                <w:kern w:val="1"/>
                <w:sz w:val="20"/>
                <w:szCs w:val="20"/>
                <w:lang w:eastAsia="en-US"/>
              </w:rPr>
            </w:pPr>
          </w:p>
        </w:tc>
        <w:tc>
          <w:tcPr>
            <w:tcW w:w="3614" w:type="dxa"/>
          </w:tcPr>
          <w:p w:rsidR="001F0DC1" w:rsidRPr="001F0DC1" w:rsidRDefault="001F0DC1" w:rsidP="00AA67F0">
            <w:pPr>
              <w:spacing w:line="240" w:lineRule="auto"/>
              <w:jc w:val="center"/>
              <w:rPr>
                <w:rFonts w:eastAsia="Times New Roman" w:cs="Arial"/>
                <w:kern w:val="1"/>
                <w:sz w:val="20"/>
                <w:szCs w:val="20"/>
              </w:rPr>
            </w:pPr>
            <w:r w:rsidRPr="001F0DC1">
              <w:rPr>
                <w:rFonts w:eastAsia="Times New Roman" w:cs="Arial"/>
                <w:kern w:val="1"/>
                <w:sz w:val="20"/>
                <w:szCs w:val="20"/>
              </w:rPr>
              <w:t>Tak/Nie</w:t>
            </w:r>
          </w:p>
          <w:p w:rsidR="001F0DC1" w:rsidRPr="001F0DC1" w:rsidRDefault="001F0DC1" w:rsidP="00AA67F0">
            <w:pPr>
              <w:spacing w:after="120" w:line="240" w:lineRule="auto"/>
              <w:jc w:val="center"/>
              <w:rPr>
                <w:rFonts w:cs="Arial"/>
                <w:sz w:val="20"/>
                <w:szCs w:val="20"/>
              </w:rPr>
            </w:pPr>
            <w:r w:rsidRPr="001F0DC1">
              <w:rPr>
                <w:rFonts w:cs="Arial"/>
                <w:sz w:val="20"/>
                <w:szCs w:val="20"/>
              </w:rPr>
              <w:t>Kryterium obligatoryjne (spełnienie jest niezbędne dla możliwości otrzymania dofinansowania).</w:t>
            </w:r>
          </w:p>
          <w:p w:rsidR="001F0DC1" w:rsidRPr="001F0DC1" w:rsidRDefault="001F0DC1" w:rsidP="00AA67F0">
            <w:pPr>
              <w:spacing w:after="120" w:line="240" w:lineRule="auto"/>
              <w:jc w:val="center"/>
              <w:rPr>
                <w:rFonts w:cs="Arial"/>
                <w:sz w:val="20"/>
                <w:szCs w:val="20"/>
              </w:rPr>
            </w:pPr>
            <w:r w:rsidRPr="001F0DC1">
              <w:rPr>
                <w:rFonts w:cs="Arial"/>
                <w:sz w:val="20"/>
                <w:szCs w:val="20"/>
              </w:rPr>
              <w:t xml:space="preserve"> Dopuszcza się skierowanie projektu do poprawy/uzupełnienia w zakresie skutkującym spełnianiem kryterium. </w:t>
            </w:r>
          </w:p>
          <w:p w:rsidR="001F0DC1" w:rsidRPr="001F0DC1" w:rsidRDefault="001F0DC1" w:rsidP="00AA67F0">
            <w:pPr>
              <w:spacing w:after="120" w:line="240" w:lineRule="auto"/>
              <w:jc w:val="center"/>
              <w:rPr>
                <w:rFonts w:cs="Arial"/>
                <w:sz w:val="20"/>
                <w:szCs w:val="20"/>
              </w:rPr>
            </w:pPr>
            <w:r w:rsidRPr="001F0DC1">
              <w:rPr>
                <w:rFonts w:cs="Arial"/>
                <w:sz w:val="20"/>
                <w:szCs w:val="20"/>
              </w:rPr>
              <w:lastRenderedPageBreak/>
              <w:t xml:space="preserve">Niespełnienie kryterium po wezwaniu do uzupełnienia/ poprawy skutkuje jego odrzuceniem.    </w:t>
            </w:r>
          </w:p>
          <w:p w:rsidR="001F0DC1" w:rsidRPr="001F0DC1" w:rsidRDefault="001F0DC1" w:rsidP="00AA67F0">
            <w:pPr>
              <w:spacing w:after="120" w:line="240" w:lineRule="auto"/>
              <w:jc w:val="center"/>
              <w:rPr>
                <w:rFonts w:cs="MS Sans Serif"/>
                <w:color w:val="000080"/>
                <w:sz w:val="20"/>
                <w:szCs w:val="20"/>
              </w:rPr>
            </w:pPr>
            <w:r w:rsidRPr="001F0DC1">
              <w:rPr>
                <w:rFonts w:cs="Arial"/>
                <w:sz w:val="20"/>
                <w:szCs w:val="20"/>
              </w:rPr>
              <w:t>Możliwości 2-krotnej korekty</w:t>
            </w:r>
          </w:p>
        </w:tc>
      </w:tr>
      <w:tr w:rsidR="001F0DC1" w:rsidRPr="001F0DC1" w:rsidTr="00DF0FB6">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17.</w:t>
            </w:r>
          </w:p>
          <w:p w:rsidR="001F0DC1" w:rsidRPr="001F0DC1" w:rsidRDefault="001F0DC1" w:rsidP="00AA67F0">
            <w:pPr>
              <w:spacing w:after="120" w:line="240" w:lineRule="auto"/>
              <w:rPr>
                <w:rFonts w:eastAsiaTheme="minorHAnsi" w:cs="Arial"/>
                <w:kern w:val="1"/>
                <w:sz w:val="20"/>
                <w:szCs w:val="20"/>
                <w:lang w:eastAsia="en-US"/>
              </w:rPr>
            </w:pP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 xml:space="preserve">Ocena występowania pomocy publicznej/pomocy de </w:t>
            </w:r>
            <w:proofErr w:type="spellStart"/>
            <w:r w:rsidRPr="001F0DC1">
              <w:rPr>
                <w:rFonts w:eastAsiaTheme="minorHAnsi" w:cs="Arial"/>
                <w:kern w:val="1"/>
                <w:sz w:val="20"/>
                <w:szCs w:val="20"/>
                <w:lang w:eastAsia="en-US"/>
              </w:rPr>
              <w:t>minimis</w:t>
            </w:r>
            <w:proofErr w:type="spellEnd"/>
          </w:p>
        </w:tc>
        <w:tc>
          <w:tcPr>
            <w:tcW w:w="6112" w:type="dxa"/>
            <w:vAlign w:val="center"/>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ramach tego kryterium będzie weryfikowane czy Wnioskodawca prawidłowo zakwalifikował projekt pod kątem występowania pomocy publicznej/ pomocy de </w:t>
            </w:r>
            <w:proofErr w:type="spellStart"/>
            <w:r w:rsidRPr="001F0DC1">
              <w:rPr>
                <w:rFonts w:eastAsiaTheme="minorHAnsi" w:cs="Arial"/>
                <w:kern w:val="1"/>
                <w:sz w:val="20"/>
                <w:szCs w:val="20"/>
                <w:lang w:eastAsia="en-US"/>
              </w:rPr>
              <w:t>minimis</w:t>
            </w:r>
            <w:proofErr w:type="spellEnd"/>
            <w:r w:rsidRPr="001F0DC1">
              <w:rPr>
                <w:rFonts w:eastAsiaTheme="minorHAnsi" w:cs="Arial"/>
                <w:kern w:val="1"/>
                <w:sz w:val="20"/>
                <w:szCs w:val="20"/>
                <w:lang w:eastAsia="en-US"/>
              </w:rPr>
              <w:t xml:space="preserve"> oraz czy kwalifikacja projektu jest zgodna z Wezwaniem do złożenia wniosku o dofinansowanie.</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Kryterium niespełnione jeśli:</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 Wnioskodawca nieprawidłowo zakwalifikował projekt pod kątem występowania pomocy publicznej/ de </w:t>
            </w:r>
            <w:proofErr w:type="spellStart"/>
            <w:r w:rsidRPr="001F0DC1">
              <w:rPr>
                <w:rFonts w:eastAsiaTheme="minorHAnsi" w:cs="Arial"/>
                <w:kern w:val="1"/>
                <w:sz w:val="20"/>
                <w:szCs w:val="20"/>
                <w:lang w:eastAsia="en-US"/>
              </w:rPr>
              <w:t>minimis</w:t>
            </w:r>
            <w:proofErr w:type="spellEnd"/>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 W projekcie występuje pomoc publiczna/ pomoc de </w:t>
            </w:r>
            <w:proofErr w:type="spellStart"/>
            <w:r w:rsidRPr="001F0DC1">
              <w:rPr>
                <w:rFonts w:eastAsiaTheme="minorHAnsi" w:cs="Arial"/>
                <w:kern w:val="1"/>
                <w:sz w:val="20"/>
                <w:szCs w:val="20"/>
                <w:lang w:eastAsia="en-US"/>
              </w:rPr>
              <w:t>minimis</w:t>
            </w:r>
            <w:proofErr w:type="spellEnd"/>
            <w:r w:rsidRPr="001F0DC1">
              <w:rPr>
                <w:rFonts w:eastAsiaTheme="minorHAnsi" w:cs="Arial"/>
                <w:kern w:val="1"/>
                <w:sz w:val="20"/>
                <w:szCs w:val="20"/>
                <w:lang w:eastAsia="en-US"/>
              </w:rPr>
              <w:t xml:space="preserve">, a w wezwaniu do złożenia wniosku o dofinansowanie wskazano, że nie przewiduje się udzielania dofinansowania w formie pomocy publicznej/ pomocy de </w:t>
            </w:r>
            <w:proofErr w:type="spellStart"/>
            <w:r w:rsidRPr="001F0DC1">
              <w:rPr>
                <w:rFonts w:eastAsiaTheme="minorHAnsi" w:cs="Arial"/>
                <w:kern w:val="1"/>
                <w:sz w:val="20"/>
                <w:szCs w:val="20"/>
                <w:lang w:eastAsia="en-US"/>
              </w:rPr>
              <w:t>minimis</w:t>
            </w:r>
            <w:proofErr w:type="spellEnd"/>
            <w:r w:rsidRPr="001F0DC1">
              <w:rPr>
                <w:rFonts w:eastAsiaTheme="minorHAnsi" w:cs="Arial"/>
                <w:kern w:val="1"/>
                <w:sz w:val="20"/>
                <w:szCs w:val="20"/>
                <w:lang w:eastAsia="en-US"/>
              </w:rPr>
              <w:t xml:space="preserve">, </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przypadku projektów objętych pomocą publiczną, których w całości dotyczy obowiązek spełniania efektu zachęty w ramach tego kryterium będzie weryfikowane dodatkowo czy projekt nie rozpoczął się przed złożeniem wniosku o dofinansowanie </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przypadku projektów „mieszanych” konieczność spełnienia „efektu zachęty” oznacza rozpoczęcie realizacji całego projektu po złożeniu wniosku o dofinansowanie. </w:t>
            </w:r>
          </w:p>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razie niespełnienia powyższego warunku, kwalifikowalne będą jedynie wydatki odnoszące się do części niegospodarczej/niekomercyjnej projektu mieszanego. Wydatki odnoszące się do części gospodarczej/komercyjnej zostaną w całości uznane za niekwalifikowalne.</w:t>
            </w:r>
          </w:p>
        </w:tc>
        <w:tc>
          <w:tcPr>
            <w:tcW w:w="3614" w:type="dxa"/>
            <w:vAlign w:val="center"/>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sz w:val="20"/>
                <w:szCs w:val="20"/>
              </w:rPr>
            </w:pPr>
            <w:r w:rsidRPr="001F0DC1">
              <w:rPr>
                <w:rFonts w:eastAsiaTheme="minorHAnsi" w:cs="Arial"/>
                <w:kern w:val="1"/>
                <w:sz w:val="20"/>
                <w:szCs w:val="20"/>
                <w:lang w:eastAsia="en-US"/>
              </w:rPr>
              <w:t>Kryterium obligatoryjne(spełnienie jest niezbędne dla możliwości otrzymania dofinansowania).</w:t>
            </w:r>
            <w:r w:rsidRPr="001F0DC1">
              <w:rPr>
                <w:sz w:val="20"/>
                <w:szCs w:val="20"/>
              </w:rPr>
              <w:t xml:space="preserve">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Dopuszcza się skierowanie projektu do poprawy/uzupełnienia w zakresie skutkującym spełnieniem kryterium.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Możliwości 2-krotnej korekty</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p>
        </w:tc>
      </w:tr>
      <w:tr w:rsidR="001F0DC1" w:rsidRPr="001F0DC1" w:rsidTr="00DF0FB6">
        <w:trPr>
          <w:trHeight w:val="3405"/>
        </w:trPr>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18.</w:t>
            </w: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 xml:space="preserve"> </w:t>
            </w: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 xml:space="preserve">Dochód generowany przez projekt </w:t>
            </w:r>
          </w:p>
        </w:tc>
        <w:tc>
          <w:tcPr>
            <w:tcW w:w="6112" w:type="dxa"/>
            <w:vAlign w:val="center"/>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W ramach tego kryterium będzie weryfikowane czy prawidłowo zastosowano zasady/przepisy dotyczące dochodu generowanego przez projekt</w:t>
            </w:r>
          </w:p>
          <w:p w:rsidR="001F0DC1" w:rsidRPr="001F0DC1" w:rsidRDefault="001F0DC1" w:rsidP="00AA67F0">
            <w:pPr>
              <w:snapToGrid w:val="0"/>
              <w:spacing w:line="240" w:lineRule="auto"/>
              <w:jc w:val="both"/>
              <w:rPr>
                <w:rFonts w:eastAsiaTheme="minorHAnsi" w:cs="Tahoma"/>
                <w:sz w:val="20"/>
                <w:szCs w:val="20"/>
                <w:lang w:eastAsia="en-US"/>
              </w:rPr>
            </w:pPr>
            <w:r w:rsidRPr="001F0DC1">
              <w:rPr>
                <w:rFonts w:eastAsiaTheme="minorHAnsi" w:cs="Tahoma"/>
                <w:sz w:val="20"/>
                <w:szCs w:val="20"/>
                <w:lang w:eastAsia="en-US"/>
              </w:rPr>
              <w:t>W ramach kryterium sprawdzane jest:</w:t>
            </w:r>
          </w:p>
          <w:p w:rsidR="001F0DC1" w:rsidRPr="001F0DC1" w:rsidRDefault="001F0DC1" w:rsidP="00AA67F0">
            <w:pPr>
              <w:snapToGrid w:val="0"/>
              <w:spacing w:line="240" w:lineRule="auto"/>
              <w:jc w:val="both"/>
              <w:rPr>
                <w:rFonts w:eastAsiaTheme="minorHAnsi" w:cs="Tahoma"/>
                <w:sz w:val="20"/>
                <w:szCs w:val="20"/>
                <w:lang w:eastAsia="en-US"/>
              </w:rPr>
            </w:pPr>
            <w:r w:rsidRPr="001F0DC1">
              <w:rPr>
                <w:rFonts w:eastAsiaTheme="minorHAnsi" w:cs="Tahoma"/>
                <w:sz w:val="20"/>
                <w:szCs w:val="20"/>
                <w:lang w:eastAsia="en-US"/>
              </w:rPr>
              <w:t>1. Czy podano prawidłowy kurs euro</w:t>
            </w:r>
            <w:r w:rsidRPr="001F0DC1">
              <w:rPr>
                <w:rFonts w:eastAsiaTheme="minorHAnsi" w:cs="Tahoma"/>
                <w:sz w:val="20"/>
                <w:szCs w:val="20"/>
                <w:vertAlign w:val="superscript"/>
                <w:lang w:eastAsia="en-US"/>
              </w:rPr>
              <w:footnoteReference w:id="5"/>
            </w:r>
          </w:p>
          <w:p w:rsidR="001F0DC1" w:rsidRPr="001F0DC1" w:rsidRDefault="001F0DC1" w:rsidP="00AA67F0">
            <w:pPr>
              <w:snapToGrid w:val="0"/>
              <w:spacing w:line="240" w:lineRule="auto"/>
              <w:jc w:val="both"/>
              <w:rPr>
                <w:rFonts w:eastAsiaTheme="minorHAnsi" w:cs="Tahoma"/>
                <w:sz w:val="20"/>
                <w:szCs w:val="20"/>
                <w:lang w:eastAsia="en-US"/>
              </w:rPr>
            </w:pPr>
            <w:r w:rsidRPr="001F0DC1">
              <w:rPr>
                <w:rFonts w:eastAsiaTheme="minorHAnsi" w:cs="Tahoma"/>
                <w:sz w:val="20"/>
                <w:szCs w:val="20"/>
                <w:lang w:eastAsia="en-US"/>
              </w:rPr>
              <w:t xml:space="preserve">2. Czy wybór opcji w polu „Projekt generujący dochód” jest prawidłowy, </w:t>
            </w:r>
            <w:proofErr w:type="spellStart"/>
            <w:r w:rsidRPr="001F0DC1">
              <w:rPr>
                <w:rFonts w:eastAsiaTheme="minorHAnsi" w:cs="Tahoma"/>
                <w:sz w:val="20"/>
                <w:szCs w:val="20"/>
                <w:lang w:eastAsia="en-US"/>
              </w:rPr>
              <w:t>tj</w:t>
            </w:r>
            <w:proofErr w:type="spellEnd"/>
            <w:r w:rsidRPr="001F0DC1">
              <w:rPr>
                <w:rFonts w:eastAsiaTheme="minorHAnsi" w:cs="Tahoma"/>
                <w:sz w:val="20"/>
                <w:szCs w:val="20"/>
                <w:lang w:eastAsia="en-US"/>
              </w:rPr>
              <w:t xml:space="preserve">:  </w:t>
            </w:r>
          </w:p>
          <w:p w:rsidR="001F0DC1" w:rsidRPr="001F0DC1" w:rsidRDefault="001F0DC1" w:rsidP="00AA67F0">
            <w:pPr>
              <w:numPr>
                <w:ilvl w:val="0"/>
                <w:numId w:val="3"/>
              </w:numPr>
              <w:snapToGrid w:val="0"/>
              <w:spacing w:after="0" w:line="240" w:lineRule="auto"/>
              <w:contextualSpacing/>
              <w:jc w:val="both"/>
              <w:rPr>
                <w:rFonts w:eastAsiaTheme="minorHAnsi" w:cs="Tahoma"/>
                <w:sz w:val="20"/>
                <w:szCs w:val="20"/>
                <w:lang w:eastAsia="en-US"/>
              </w:rPr>
            </w:pPr>
            <w:r w:rsidRPr="001F0DC1">
              <w:rPr>
                <w:rFonts w:eastAsiaTheme="minorHAnsi" w:cs="Tahoma"/>
                <w:sz w:val="20"/>
                <w:szCs w:val="20"/>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1F0DC1" w:rsidRPr="001F0DC1" w:rsidRDefault="001F0DC1" w:rsidP="00AA67F0">
            <w:pPr>
              <w:numPr>
                <w:ilvl w:val="0"/>
                <w:numId w:val="3"/>
              </w:numPr>
              <w:snapToGrid w:val="0"/>
              <w:spacing w:after="0" w:line="240" w:lineRule="auto"/>
              <w:contextualSpacing/>
              <w:jc w:val="both"/>
              <w:rPr>
                <w:rFonts w:eastAsiaTheme="minorHAnsi" w:cs="Tahoma"/>
                <w:sz w:val="20"/>
                <w:szCs w:val="20"/>
                <w:lang w:eastAsia="en-US"/>
              </w:rPr>
            </w:pPr>
            <w:r w:rsidRPr="001F0DC1">
              <w:rPr>
                <w:rFonts w:eastAsiaTheme="minorHAnsi" w:cs="Tahoma"/>
                <w:sz w:val="20"/>
                <w:szCs w:val="20"/>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1F0DC1" w:rsidRDefault="001F0DC1" w:rsidP="00AA67F0">
            <w:pPr>
              <w:numPr>
                <w:ilvl w:val="0"/>
                <w:numId w:val="3"/>
              </w:numPr>
              <w:snapToGrid w:val="0"/>
              <w:spacing w:after="0" w:line="240" w:lineRule="auto"/>
              <w:contextualSpacing/>
              <w:jc w:val="both"/>
              <w:rPr>
                <w:rFonts w:eastAsiaTheme="minorHAnsi" w:cs="Tahoma"/>
                <w:sz w:val="20"/>
                <w:szCs w:val="20"/>
                <w:lang w:eastAsia="en-US"/>
              </w:rPr>
            </w:pPr>
            <w:r w:rsidRPr="001F0DC1">
              <w:rPr>
                <w:rFonts w:eastAsiaTheme="minorHAnsi" w:cs="Tahoma"/>
                <w:sz w:val="20"/>
                <w:szCs w:val="20"/>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1F0DC1">
              <w:rPr>
                <w:rFonts w:eastAsiaTheme="minorHAnsi" w:cs="Tahoma"/>
                <w:sz w:val="20"/>
                <w:szCs w:val="20"/>
                <w:vertAlign w:val="superscript"/>
                <w:lang w:eastAsia="en-US"/>
              </w:rPr>
              <w:footnoteReference w:id="6"/>
            </w:r>
            <w:r w:rsidRPr="001F0DC1">
              <w:rPr>
                <w:rFonts w:eastAsiaTheme="minorHAnsi" w:cs="Tahoma"/>
                <w:sz w:val="20"/>
                <w:szCs w:val="20"/>
                <w:lang w:eastAsia="en-US"/>
              </w:rPr>
              <w:t xml:space="preserve"> </w:t>
            </w:r>
          </w:p>
          <w:p w:rsidR="00DF0FB6" w:rsidRPr="001F0DC1" w:rsidRDefault="00DF0FB6" w:rsidP="00AA67F0">
            <w:pPr>
              <w:snapToGrid w:val="0"/>
              <w:spacing w:after="0" w:line="240" w:lineRule="auto"/>
              <w:ind w:left="720"/>
              <w:contextualSpacing/>
              <w:jc w:val="both"/>
              <w:rPr>
                <w:rFonts w:eastAsiaTheme="minorHAnsi" w:cs="Tahoma"/>
                <w:sz w:val="20"/>
                <w:szCs w:val="20"/>
                <w:lang w:eastAsia="en-US"/>
              </w:rPr>
            </w:pPr>
          </w:p>
          <w:p w:rsidR="001F0DC1" w:rsidRPr="001F0DC1" w:rsidRDefault="001F0DC1" w:rsidP="00AA67F0">
            <w:pPr>
              <w:snapToGrid w:val="0"/>
              <w:spacing w:line="240" w:lineRule="auto"/>
              <w:jc w:val="both"/>
              <w:rPr>
                <w:rFonts w:eastAsiaTheme="minorHAnsi" w:cs="Tahoma"/>
                <w:sz w:val="20"/>
                <w:szCs w:val="20"/>
                <w:lang w:eastAsia="en-US"/>
              </w:rPr>
            </w:pPr>
            <w:r w:rsidRPr="001F0DC1">
              <w:rPr>
                <w:rFonts w:eastAsiaTheme="minorHAnsi" w:cs="Tahoma"/>
                <w:sz w:val="20"/>
                <w:szCs w:val="20"/>
                <w:lang w:eastAsia="en-US"/>
              </w:rPr>
              <w:t>3. Czy wartość wygenerowanego dochodu wskazana we wniosku o dofinansowanie odpowiada wartości uzy</w:t>
            </w:r>
            <w:r w:rsidR="00DF0FB6">
              <w:rPr>
                <w:rFonts w:eastAsiaTheme="minorHAnsi" w:cs="Tahoma"/>
                <w:sz w:val="20"/>
                <w:szCs w:val="20"/>
                <w:lang w:eastAsia="en-US"/>
              </w:rPr>
              <w:t>skanej w  analizie finansowej .</w:t>
            </w:r>
          </w:p>
        </w:tc>
        <w:tc>
          <w:tcPr>
            <w:tcW w:w="3614" w:type="dxa"/>
          </w:tcPr>
          <w:p w:rsidR="001F0DC1" w:rsidRPr="001F0DC1" w:rsidRDefault="001F0DC1" w:rsidP="00AA67F0">
            <w:pPr>
              <w:snapToGri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lastRenderedPageBreak/>
              <w:t>Tak/Nie</w:t>
            </w:r>
          </w:p>
          <w:p w:rsidR="001F0DC1" w:rsidRPr="001F0DC1" w:rsidRDefault="001F0DC1" w:rsidP="00AA67F0">
            <w:pPr>
              <w:snapToGri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obligatoryjne(spełnienie jest niezbędne dla możliwości otrzymania dofinansowania).</w:t>
            </w:r>
          </w:p>
          <w:p w:rsidR="001F0DC1" w:rsidRPr="001F0DC1" w:rsidRDefault="001F0DC1" w:rsidP="00AA67F0">
            <w:pPr>
              <w:snapToGri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Dopuszcza się skierowanie projektu do poprawy/uzupełnienia w z</w:t>
            </w:r>
            <w:r w:rsidR="00DF0FB6">
              <w:rPr>
                <w:rFonts w:eastAsiaTheme="minorHAnsi" w:cs="Arial"/>
                <w:kern w:val="1"/>
                <w:sz w:val="20"/>
                <w:szCs w:val="20"/>
                <w:lang w:eastAsia="en-US"/>
              </w:rPr>
              <w:t>akresie skutkującym spełnieniem</w:t>
            </w:r>
            <w:r w:rsidRPr="001F0DC1">
              <w:rPr>
                <w:rFonts w:eastAsiaTheme="minorHAnsi" w:cs="Arial"/>
                <w:kern w:val="1"/>
                <w:sz w:val="20"/>
                <w:szCs w:val="20"/>
                <w:lang w:eastAsia="en-US"/>
              </w:rPr>
              <w:t xml:space="preserve"> kryterium.</w:t>
            </w:r>
          </w:p>
          <w:p w:rsidR="001F0DC1" w:rsidRPr="001F0DC1" w:rsidRDefault="001F0DC1" w:rsidP="00AA67F0">
            <w:pPr>
              <w:snapToGri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Niespełnienie kryterium po wezwaniu do uzupełnienia/ poprawy skutkuje jego odrzuceniem.</w:t>
            </w:r>
          </w:p>
          <w:p w:rsidR="001F0DC1" w:rsidRPr="001F0DC1" w:rsidRDefault="001F0DC1" w:rsidP="00AA67F0">
            <w:pPr>
              <w:autoSpaceDE w:val="0"/>
              <w:autoSpaceDN w:val="0"/>
              <w:adjustRightInd w:val="0"/>
              <w:spacing w:line="240" w:lineRule="auto"/>
              <w:jc w:val="center"/>
              <w:rPr>
                <w:rFonts w:eastAsiaTheme="minorHAnsi" w:cs="Arial"/>
                <w:sz w:val="20"/>
                <w:szCs w:val="20"/>
                <w:lang w:eastAsia="en-US"/>
              </w:rPr>
            </w:pPr>
            <w:r w:rsidRPr="001F0DC1">
              <w:rPr>
                <w:rFonts w:eastAsiaTheme="minorHAnsi" w:cs="Arial"/>
                <w:sz w:val="20"/>
                <w:szCs w:val="20"/>
                <w:lang w:eastAsia="en-US"/>
              </w:rPr>
              <w:t>Możliwości 2-krotnej korekty</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p>
        </w:tc>
      </w:tr>
      <w:tr w:rsidR="001F0DC1" w:rsidRPr="001F0DC1" w:rsidTr="00DF0FB6">
        <w:tc>
          <w:tcPr>
            <w:tcW w:w="904" w:type="dxa"/>
          </w:tcPr>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 xml:space="preserve"> 19.</w:t>
            </w:r>
          </w:p>
        </w:tc>
        <w:tc>
          <w:tcPr>
            <w:tcW w:w="3512" w:type="dxa"/>
          </w:tcPr>
          <w:p w:rsidR="001F0DC1" w:rsidRPr="001F0DC1" w:rsidRDefault="001F0DC1" w:rsidP="00AA67F0">
            <w:pPr>
              <w:snapToGrid w:val="0"/>
              <w:spacing w:line="240" w:lineRule="auto"/>
              <w:rPr>
                <w:rFonts w:eastAsiaTheme="minorHAnsi" w:cs="Arial"/>
                <w:kern w:val="1"/>
                <w:sz w:val="20"/>
                <w:szCs w:val="20"/>
                <w:lang w:eastAsia="en-US"/>
              </w:rPr>
            </w:pPr>
            <w:r w:rsidRPr="001F0DC1">
              <w:rPr>
                <w:rFonts w:eastAsiaTheme="minorHAnsi" w:cs="Arial"/>
                <w:kern w:val="1"/>
                <w:sz w:val="20"/>
                <w:szCs w:val="20"/>
                <w:lang w:eastAsia="en-US"/>
              </w:rPr>
              <w:t>Miejsce realizacji projektu</w:t>
            </w:r>
          </w:p>
        </w:tc>
        <w:tc>
          <w:tcPr>
            <w:tcW w:w="6112" w:type="dxa"/>
          </w:tcPr>
          <w:p w:rsidR="001F0DC1" w:rsidRPr="001F0DC1" w:rsidRDefault="001F0DC1" w:rsidP="00AA67F0">
            <w:pPr>
              <w:snapToGrid w:val="0"/>
              <w:spacing w:line="240" w:lineRule="auto"/>
              <w:jc w:val="both"/>
              <w:rPr>
                <w:rFonts w:eastAsiaTheme="minorHAnsi" w:cs="Arial"/>
                <w:kern w:val="1"/>
                <w:sz w:val="20"/>
                <w:szCs w:val="20"/>
                <w:lang w:eastAsia="en-US"/>
              </w:rPr>
            </w:pPr>
            <w:r w:rsidRPr="001F0DC1">
              <w:rPr>
                <w:rFonts w:eastAsiaTheme="minorHAnsi" w:cs="Arial"/>
                <w:kern w:val="1"/>
                <w:sz w:val="20"/>
                <w:szCs w:val="20"/>
                <w:lang w:eastAsia="en-US"/>
              </w:rPr>
              <w:t xml:space="preserve">W ramach tego kryterium będzie weryfikowane czy miejsce realizacji projektu jest zgodne z zapisami SZOOP </w:t>
            </w:r>
          </w:p>
          <w:p w:rsidR="001F0DC1" w:rsidRPr="001F0DC1" w:rsidRDefault="001F0DC1" w:rsidP="00AA67F0">
            <w:pPr>
              <w:spacing w:line="240" w:lineRule="auto"/>
              <w:jc w:val="both"/>
              <w:rPr>
                <w:rFonts w:eastAsiaTheme="minorHAnsi" w:cs="Arial"/>
                <w:kern w:val="1"/>
                <w:sz w:val="20"/>
                <w:szCs w:val="20"/>
                <w:lang w:eastAsia="en-US"/>
              </w:rPr>
            </w:pPr>
          </w:p>
        </w:tc>
        <w:tc>
          <w:tcPr>
            <w:tcW w:w="3614" w:type="dxa"/>
          </w:tcPr>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Tak/Nie</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obligatoryjne(spełnienie jest niezbędne dla możliwości otrzymania dofinansowania).</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Dopuszcza się skierowanie projektu do poprawy/uzupełnienia w zakresie skutkującym spełnieniem kryterium.</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 Niespełnienie kryterium po wezwaniu do uzupełnienia/ poprawy skutkuje jego odrzuceniem.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sz w:val="20"/>
                <w:szCs w:val="20"/>
                <w:lang w:eastAsia="en-US"/>
              </w:rPr>
              <w:t>Możliwości 2-krotnej korekty</w:t>
            </w:r>
          </w:p>
        </w:tc>
      </w:tr>
      <w:tr w:rsidR="001F0DC1" w:rsidRPr="001F0DC1" w:rsidTr="001F0DC1">
        <w:tc>
          <w:tcPr>
            <w:tcW w:w="904" w:type="dxa"/>
          </w:tcPr>
          <w:p w:rsidR="001F0DC1" w:rsidRPr="001F0DC1" w:rsidRDefault="001F0DC1" w:rsidP="00AA67F0">
            <w:pPr>
              <w:spacing w:after="120" w:line="240" w:lineRule="auto"/>
              <w:jc w:val="center"/>
              <w:rPr>
                <w:rFonts w:eastAsiaTheme="minorHAnsi" w:cs="Arial"/>
                <w:kern w:val="1"/>
                <w:sz w:val="20"/>
                <w:szCs w:val="20"/>
                <w:lang w:eastAsia="en-US"/>
              </w:rPr>
            </w:pPr>
          </w:p>
          <w:p w:rsidR="001F0DC1" w:rsidRPr="001F0DC1" w:rsidRDefault="001F0DC1" w:rsidP="00AA67F0">
            <w:pPr>
              <w:spacing w:after="120" w:line="240" w:lineRule="auto"/>
              <w:rPr>
                <w:rFonts w:eastAsiaTheme="minorHAnsi" w:cs="Arial"/>
                <w:kern w:val="1"/>
                <w:sz w:val="20"/>
                <w:szCs w:val="20"/>
                <w:lang w:eastAsia="en-US"/>
              </w:rPr>
            </w:pPr>
            <w:r w:rsidRPr="001F0DC1">
              <w:rPr>
                <w:rFonts w:eastAsiaTheme="minorHAnsi" w:cs="Arial"/>
                <w:kern w:val="1"/>
                <w:sz w:val="20"/>
                <w:szCs w:val="20"/>
                <w:lang w:eastAsia="en-US"/>
              </w:rPr>
              <w:t>20.</w:t>
            </w:r>
          </w:p>
        </w:tc>
        <w:tc>
          <w:tcPr>
            <w:tcW w:w="3512" w:type="dxa"/>
          </w:tcPr>
          <w:p w:rsidR="001F0DC1" w:rsidRPr="001F0DC1" w:rsidRDefault="001F0DC1" w:rsidP="00AA67F0">
            <w:pPr>
              <w:spacing w:after="120" w:line="240" w:lineRule="auto"/>
              <w:jc w:val="both"/>
              <w:rPr>
                <w:rFonts w:eastAsiaTheme="minorHAnsi" w:cs="Arial"/>
                <w:kern w:val="2"/>
                <w:sz w:val="20"/>
                <w:szCs w:val="20"/>
                <w:lang w:eastAsia="en-US"/>
              </w:rPr>
            </w:pPr>
            <w:r w:rsidRPr="001F0DC1">
              <w:rPr>
                <w:rFonts w:eastAsiaTheme="minorHAnsi" w:cs="Arial"/>
                <w:kern w:val="2"/>
                <w:sz w:val="20"/>
                <w:szCs w:val="20"/>
                <w:lang w:eastAsia="en-US"/>
              </w:rPr>
              <w:t>Ocena oddziaływania projektu na środowisko</w:t>
            </w:r>
          </w:p>
        </w:tc>
        <w:tc>
          <w:tcPr>
            <w:tcW w:w="6112" w:type="dxa"/>
          </w:tcPr>
          <w:p w:rsidR="001F0DC1" w:rsidRPr="001F0DC1" w:rsidRDefault="001F0DC1" w:rsidP="00AA67F0">
            <w:pPr>
              <w:spacing w:after="120" w:line="240" w:lineRule="auto"/>
              <w:jc w:val="both"/>
              <w:rPr>
                <w:rFonts w:eastAsiaTheme="minorHAnsi" w:cs="Arial"/>
                <w:kern w:val="2"/>
                <w:sz w:val="20"/>
                <w:szCs w:val="20"/>
                <w:lang w:eastAsia="en-US"/>
              </w:rPr>
            </w:pPr>
            <w:r w:rsidRPr="001F0DC1">
              <w:rPr>
                <w:rFonts w:eastAsiaTheme="minorHAnsi" w:cs="Arial"/>
                <w:kern w:val="2"/>
                <w:sz w:val="20"/>
                <w:szCs w:val="20"/>
                <w:lang w:eastAsia="en-US"/>
              </w:rPr>
              <w:t>W ramach tego kryterium będzie weryfikowane czy przedsięwzięcie określone we wniosku o dofinansowanie zostało poprawnie sklasyfikowane stosownie do zapisów Dyrektywy OOŚ</w:t>
            </w:r>
            <w:r w:rsidRPr="001F0DC1">
              <w:rPr>
                <w:rFonts w:eastAsiaTheme="minorHAnsi" w:cs="Arial"/>
                <w:kern w:val="2"/>
                <w:sz w:val="20"/>
                <w:szCs w:val="20"/>
                <w:vertAlign w:val="superscript"/>
                <w:lang w:eastAsia="en-US"/>
              </w:rPr>
              <w:footnoteReference w:id="7"/>
            </w:r>
            <w:r w:rsidRPr="001F0DC1">
              <w:rPr>
                <w:rFonts w:eastAsiaTheme="minorHAnsi" w:cs="Arial"/>
                <w:kern w:val="2"/>
                <w:sz w:val="20"/>
                <w:szCs w:val="20"/>
                <w:lang w:eastAsia="en-US"/>
              </w:rPr>
              <w:t>,</w:t>
            </w:r>
            <w:r w:rsidRPr="001F0DC1">
              <w:rPr>
                <w:rFonts w:eastAsiaTheme="minorHAnsi"/>
                <w:sz w:val="20"/>
                <w:szCs w:val="20"/>
                <w:lang w:eastAsia="en-US"/>
              </w:rPr>
              <w:t xml:space="preserve"> </w:t>
            </w:r>
            <w:r w:rsidRPr="001F0DC1">
              <w:rPr>
                <w:rFonts w:eastAsiaTheme="minorHAnsi" w:cs="Arial"/>
                <w:kern w:val="2"/>
                <w:sz w:val="20"/>
                <w:szCs w:val="20"/>
                <w:lang w:eastAsia="en-US"/>
              </w:rPr>
              <w:t>Dyrektywy Siedliskowej oraz rozporządzenia Rady Ministrów w sprawie przedsięwzięć mogących znacząco oddziaływać na środowisko.</w:t>
            </w:r>
          </w:p>
          <w:p w:rsidR="001F0DC1" w:rsidRPr="001F0DC1" w:rsidRDefault="001F0DC1" w:rsidP="00AA67F0">
            <w:pPr>
              <w:spacing w:after="120" w:line="240" w:lineRule="auto"/>
              <w:jc w:val="both"/>
              <w:rPr>
                <w:rFonts w:eastAsiaTheme="minorHAnsi" w:cs="Arial"/>
                <w:kern w:val="2"/>
                <w:sz w:val="20"/>
                <w:szCs w:val="20"/>
                <w:lang w:eastAsia="en-US"/>
              </w:rPr>
            </w:pPr>
            <w:r w:rsidRPr="001F0DC1">
              <w:rPr>
                <w:rFonts w:eastAsiaTheme="minorHAnsi" w:cs="Arial"/>
                <w:kern w:val="2"/>
                <w:sz w:val="20"/>
                <w:szCs w:val="20"/>
                <w:lang w:eastAsia="en-US"/>
              </w:rPr>
              <w:t>Kryterium dotyczy działań 1.2, 1.4, 1.5 RPO WD.</w:t>
            </w:r>
          </w:p>
          <w:p w:rsidR="001F0DC1" w:rsidRPr="001F0DC1" w:rsidRDefault="001F0DC1" w:rsidP="00AA67F0">
            <w:pPr>
              <w:spacing w:line="240" w:lineRule="auto"/>
              <w:jc w:val="both"/>
              <w:rPr>
                <w:rFonts w:eastAsiaTheme="minorHAnsi" w:cs="Arial"/>
                <w:kern w:val="2"/>
                <w:sz w:val="20"/>
                <w:szCs w:val="20"/>
                <w:u w:val="single"/>
                <w:lang w:eastAsia="en-US"/>
              </w:rPr>
            </w:pPr>
            <w:r w:rsidRPr="001F0DC1">
              <w:rPr>
                <w:rFonts w:eastAsiaTheme="minorHAnsi" w:cs="Arial"/>
                <w:kern w:val="2"/>
                <w:sz w:val="20"/>
                <w:szCs w:val="20"/>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p>
          <w:p w:rsidR="001F0DC1" w:rsidRPr="001F0DC1" w:rsidRDefault="001F0DC1" w:rsidP="00AA67F0">
            <w:pPr>
              <w:keepNext/>
              <w:keepLines/>
              <w:spacing w:before="200" w:line="240" w:lineRule="auto"/>
              <w:jc w:val="both"/>
              <w:outlineLvl w:val="8"/>
              <w:rPr>
                <w:rFonts w:eastAsiaTheme="minorHAnsi" w:cs="Arial"/>
                <w:iCs/>
                <w:sz w:val="20"/>
                <w:szCs w:val="20"/>
                <w:lang w:eastAsia="en-US"/>
              </w:rPr>
            </w:pPr>
          </w:p>
        </w:tc>
        <w:tc>
          <w:tcPr>
            <w:tcW w:w="3614" w:type="dxa"/>
          </w:tcPr>
          <w:p w:rsidR="001F0DC1" w:rsidRPr="001F0DC1" w:rsidRDefault="001F0DC1" w:rsidP="00AA67F0">
            <w:pPr>
              <w:spacing w:after="120" w:line="240" w:lineRule="auto"/>
              <w:jc w:val="center"/>
              <w:rPr>
                <w:rFonts w:eastAsiaTheme="minorHAnsi" w:cs="Arial"/>
                <w:kern w:val="2"/>
                <w:sz w:val="20"/>
                <w:szCs w:val="20"/>
                <w:lang w:eastAsia="en-US"/>
              </w:rPr>
            </w:pPr>
            <w:r w:rsidRPr="001F0DC1">
              <w:rPr>
                <w:rFonts w:eastAsiaTheme="minorHAnsi" w:cs="Arial"/>
                <w:kern w:val="2"/>
                <w:sz w:val="20"/>
                <w:szCs w:val="20"/>
                <w:lang w:eastAsia="en-US"/>
              </w:rPr>
              <w:t xml:space="preserve">Tak/Nie/Nie dotyczy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Kryterium obligatoryjne</w:t>
            </w:r>
            <w:r w:rsidR="00DF0FB6">
              <w:rPr>
                <w:rFonts w:eastAsiaTheme="minorHAnsi" w:cs="Arial"/>
                <w:kern w:val="1"/>
                <w:sz w:val="20"/>
                <w:szCs w:val="20"/>
                <w:lang w:eastAsia="en-US"/>
              </w:rPr>
              <w:t xml:space="preserve"> </w:t>
            </w:r>
            <w:r w:rsidRPr="001F0DC1">
              <w:rPr>
                <w:rFonts w:eastAsiaTheme="minorHAnsi" w:cs="Arial"/>
                <w:kern w:val="1"/>
                <w:sz w:val="20"/>
                <w:szCs w:val="20"/>
                <w:lang w:eastAsia="en-US"/>
              </w:rPr>
              <w:t>(spełnienie jest niezbędne dla możliwości otrzymania dofinansowania).</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Dopuszcza się skierowanie projektu do poprawy/uzupełnienia w zakresie skutkującym spełnieniem kryterium. </w:t>
            </w:r>
          </w:p>
          <w:p w:rsidR="001F0DC1" w:rsidRPr="001F0DC1" w:rsidRDefault="001F0DC1" w:rsidP="00AA67F0">
            <w:pPr>
              <w:autoSpaceDE w:val="0"/>
              <w:autoSpaceDN w:val="0"/>
              <w:adjustRightInd w:val="0"/>
              <w:spacing w:line="240" w:lineRule="auto"/>
              <w:jc w:val="center"/>
              <w:rPr>
                <w:rFonts w:eastAsiaTheme="minorHAnsi" w:cs="Arial"/>
                <w:kern w:val="1"/>
                <w:sz w:val="20"/>
                <w:szCs w:val="20"/>
                <w:lang w:eastAsia="en-US"/>
              </w:rPr>
            </w:pPr>
            <w:r w:rsidRPr="001F0DC1">
              <w:rPr>
                <w:rFonts w:eastAsiaTheme="minorHAnsi" w:cs="Arial"/>
                <w:kern w:val="1"/>
                <w:sz w:val="20"/>
                <w:szCs w:val="20"/>
                <w:lang w:eastAsia="en-US"/>
              </w:rPr>
              <w:t xml:space="preserve">Niespełnienie kryterium po wezwaniu do uzupełnienia/ poprawy skutkuje jego odrzuceniem.    </w:t>
            </w:r>
          </w:p>
          <w:p w:rsidR="001F0DC1" w:rsidRPr="001F0DC1" w:rsidRDefault="001F0DC1" w:rsidP="00AA67F0">
            <w:pPr>
              <w:spacing w:after="120" w:line="240" w:lineRule="auto"/>
              <w:jc w:val="center"/>
              <w:rPr>
                <w:rFonts w:eastAsiaTheme="minorHAnsi" w:cs="Arial"/>
                <w:kern w:val="2"/>
                <w:sz w:val="20"/>
                <w:szCs w:val="20"/>
                <w:lang w:eastAsia="en-US"/>
              </w:rPr>
            </w:pPr>
            <w:r w:rsidRPr="001F0DC1">
              <w:rPr>
                <w:rFonts w:eastAsiaTheme="minorHAnsi" w:cs="Arial"/>
                <w:sz w:val="20"/>
                <w:szCs w:val="20"/>
                <w:lang w:eastAsia="en-US"/>
              </w:rPr>
              <w:t>Możliwości 2-krotnej korekty</w:t>
            </w:r>
          </w:p>
        </w:tc>
      </w:tr>
    </w:tbl>
    <w:p w:rsidR="003532CE" w:rsidRPr="008241C5" w:rsidRDefault="003532CE" w:rsidP="00AA67F0">
      <w:pPr>
        <w:spacing w:line="240" w:lineRule="auto"/>
        <w:rPr>
          <w:rFonts w:eastAsiaTheme="minorHAnsi"/>
          <w:lang w:eastAsia="en-US"/>
        </w:rPr>
      </w:pPr>
    </w:p>
    <w:p w:rsidR="003532CE" w:rsidRPr="003532CE" w:rsidRDefault="003532CE" w:rsidP="00AA67F0">
      <w:pPr>
        <w:keepNext/>
        <w:keepLines/>
        <w:spacing w:before="40" w:after="0" w:line="240" w:lineRule="auto"/>
        <w:jc w:val="center"/>
        <w:outlineLvl w:val="1"/>
        <w:rPr>
          <w:rFonts w:ascii="Calibri" w:eastAsia="Times New Roman" w:hAnsi="Calibri" w:cs="Arial"/>
          <w:b/>
          <w:bCs/>
          <w:color w:val="000000" w:themeColor="text1"/>
          <w:sz w:val="28"/>
          <w:szCs w:val="28"/>
        </w:rPr>
      </w:pPr>
      <w:bookmarkStart w:id="7" w:name="_Toc422916721"/>
      <w:bookmarkStart w:id="8" w:name="_Toc427586371"/>
      <w:bookmarkStart w:id="9" w:name="_Toc430845503"/>
      <w:bookmarkStart w:id="10" w:name="_Toc453572180"/>
      <w:r w:rsidRPr="003532CE">
        <w:rPr>
          <w:rFonts w:ascii="Calibri" w:eastAsia="Times New Roman" w:hAnsi="Calibri" w:cs="Arial"/>
          <w:b/>
          <w:bCs/>
          <w:color w:val="000000" w:themeColor="text1"/>
          <w:sz w:val="28"/>
          <w:szCs w:val="28"/>
        </w:rPr>
        <w:t xml:space="preserve">Kryteria merytoryczne dla wszystkich osi priorytetowych RPO WD 2014-2020 – zakres EFRR </w:t>
      </w:r>
      <w:r w:rsidRPr="003532CE">
        <w:rPr>
          <w:rFonts w:ascii="Calibri" w:eastAsia="Times New Roman" w:hAnsi="Calibri" w:cs="Arial"/>
          <w:b/>
          <w:bCs/>
          <w:color w:val="000000" w:themeColor="text1"/>
          <w:kern w:val="1"/>
          <w:sz w:val="28"/>
          <w:szCs w:val="28"/>
        </w:rPr>
        <w:t>– tryb pozakonkursowy</w:t>
      </w:r>
      <w:bookmarkEnd w:id="7"/>
      <w:bookmarkEnd w:id="8"/>
      <w:bookmarkEnd w:id="9"/>
      <w:bookmarkEnd w:id="10"/>
    </w:p>
    <w:p w:rsidR="003532CE" w:rsidRPr="008241C5" w:rsidRDefault="003532CE" w:rsidP="00AA67F0">
      <w:pPr>
        <w:spacing w:after="120" w:line="240" w:lineRule="auto"/>
        <w:contextualSpacing/>
        <w:rPr>
          <w:rFonts w:eastAsia="Times New Roman" w:cs="Arial"/>
          <w:b/>
          <w:kern w:val="1"/>
          <w:sz w:val="32"/>
          <w:szCs w:val="32"/>
        </w:rPr>
      </w:pPr>
    </w:p>
    <w:p w:rsidR="003532CE" w:rsidRPr="00C70CAD" w:rsidRDefault="003532CE" w:rsidP="00AA67F0">
      <w:pPr>
        <w:keepNext/>
        <w:keepLines/>
        <w:spacing w:before="200" w:after="0" w:line="240" w:lineRule="auto"/>
        <w:outlineLvl w:val="2"/>
        <w:rPr>
          <w:rFonts w:ascii="Calibri" w:eastAsia="Times New Roman" w:hAnsi="Calibri" w:cs="Arial"/>
          <w:color w:val="000000" w:themeColor="text1"/>
          <w:spacing w:val="15"/>
          <w:sz w:val="28"/>
          <w:u w:val="single"/>
        </w:rPr>
      </w:pPr>
      <w:bookmarkStart w:id="11" w:name="_Toc422916722"/>
      <w:bookmarkStart w:id="12" w:name="_Toc427586372"/>
      <w:bookmarkStart w:id="13" w:name="_Toc430845504"/>
      <w:bookmarkStart w:id="14" w:name="_Toc453572181"/>
      <w:r w:rsidRPr="00C70CAD">
        <w:rPr>
          <w:rFonts w:ascii="Calibri" w:eastAsia="Times New Roman" w:hAnsi="Calibri" w:cs="Arial"/>
          <w:color w:val="000000" w:themeColor="text1"/>
          <w:spacing w:val="15"/>
          <w:sz w:val="28"/>
          <w:u w:val="single"/>
        </w:rPr>
        <w:t>a. Kryteria merytoryczne ogólne dla wszystkich osi priorytetowych RPO WD 2014-2020 – zakres EFRR</w:t>
      </w:r>
      <w:bookmarkEnd w:id="11"/>
      <w:bookmarkEnd w:id="12"/>
      <w:bookmarkEnd w:id="13"/>
      <w:bookmarkEnd w:id="14"/>
    </w:p>
    <w:p w:rsidR="003532CE" w:rsidRPr="008241C5" w:rsidRDefault="003532CE" w:rsidP="00AA67F0">
      <w:pPr>
        <w:spacing w:line="240" w:lineRule="auto"/>
        <w:jc w:val="center"/>
        <w:rPr>
          <w:rFonts w:cs="Arial"/>
          <w:b/>
          <w:sz w:val="24"/>
          <w:szCs w:val="24"/>
          <w:u w:val="single"/>
        </w:rPr>
      </w:pPr>
    </w:p>
    <w:p w:rsidR="003532CE" w:rsidRPr="008241C5" w:rsidRDefault="003532CE" w:rsidP="00AA67F0">
      <w:pPr>
        <w:spacing w:line="240" w:lineRule="auto"/>
        <w:jc w:val="center"/>
        <w:rPr>
          <w:rFonts w:cs="Arial"/>
          <w:b/>
          <w:sz w:val="24"/>
          <w:szCs w:val="24"/>
          <w:u w:val="single"/>
        </w:rPr>
      </w:pPr>
      <w:r w:rsidRPr="008241C5">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400C46" w:rsidRPr="00DF0C08" w:rsidTr="00400C46">
        <w:trPr>
          <w:trHeight w:val="499"/>
          <w:tblHeader/>
        </w:trPr>
        <w:tc>
          <w:tcPr>
            <w:tcW w:w="567" w:type="dxa"/>
            <w:shd w:val="clear" w:color="auto" w:fill="auto"/>
            <w:vAlign w:val="center"/>
          </w:tcPr>
          <w:p w:rsidR="00400C46" w:rsidRPr="00DF0FB6" w:rsidRDefault="00400C46" w:rsidP="00AA67F0">
            <w:pPr>
              <w:snapToGrid w:val="0"/>
              <w:spacing w:line="240" w:lineRule="auto"/>
              <w:rPr>
                <w:rFonts w:eastAsia="Times New Roman" w:cs="Arial"/>
                <w:b/>
                <w:kern w:val="1"/>
                <w:sz w:val="20"/>
                <w:szCs w:val="20"/>
              </w:rPr>
            </w:pPr>
            <w:r w:rsidRPr="00DF0FB6">
              <w:rPr>
                <w:rFonts w:eastAsia="Times New Roman" w:cs="Arial"/>
                <w:b/>
                <w:kern w:val="1"/>
                <w:sz w:val="20"/>
                <w:szCs w:val="20"/>
              </w:rPr>
              <w:t>Lp.</w:t>
            </w:r>
          </w:p>
        </w:tc>
        <w:tc>
          <w:tcPr>
            <w:tcW w:w="3686" w:type="dxa"/>
            <w:shd w:val="clear" w:color="auto" w:fill="auto"/>
            <w:vAlign w:val="center"/>
          </w:tcPr>
          <w:p w:rsidR="00400C46" w:rsidRPr="00DF0FB6" w:rsidRDefault="00400C46" w:rsidP="00AA67F0">
            <w:pPr>
              <w:snapToGrid w:val="0"/>
              <w:spacing w:line="240" w:lineRule="auto"/>
              <w:rPr>
                <w:rFonts w:eastAsia="Times New Roman" w:cs="Arial"/>
                <w:b/>
                <w:kern w:val="1"/>
                <w:sz w:val="20"/>
                <w:szCs w:val="20"/>
              </w:rPr>
            </w:pPr>
            <w:r w:rsidRPr="00DF0FB6">
              <w:rPr>
                <w:rFonts w:eastAsia="Times New Roman" w:cs="Arial"/>
                <w:b/>
                <w:kern w:val="1"/>
                <w:sz w:val="20"/>
                <w:szCs w:val="20"/>
              </w:rPr>
              <w:t>Nazwa kryterium</w:t>
            </w:r>
          </w:p>
        </w:tc>
        <w:tc>
          <w:tcPr>
            <w:tcW w:w="6378" w:type="dxa"/>
            <w:shd w:val="clear" w:color="auto" w:fill="auto"/>
            <w:vAlign w:val="center"/>
          </w:tcPr>
          <w:p w:rsidR="00400C46" w:rsidRPr="00DF0FB6" w:rsidRDefault="00400C46" w:rsidP="00AA67F0">
            <w:pPr>
              <w:snapToGrid w:val="0"/>
              <w:spacing w:line="240" w:lineRule="auto"/>
              <w:rPr>
                <w:rFonts w:cs="Tahoma"/>
                <w:sz w:val="20"/>
                <w:szCs w:val="20"/>
              </w:rPr>
            </w:pPr>
            <w:r w:rsidRPr="00DF0FB6">
              <w:rPr>
                <w:rFonts w:eastAsia="Times New Roman" w:cs="Arial"/>
                <w:b/>
                <w:kern w:val="1"/>
                <w:sz w:val="20"/>
                <w:szCs w:val="20"/>
              </w:rPr>
              <w:t>Definicja kryterium</w:t>
            </w:r>
          </w:p>
        </w:tc>
        <w:tc>
          <w:tcPr>
            <w:tcW w:w="3544" w:type="dxa"/>
            <w:shd w:val="clear" w:color="auto" w:fill="auto"/>
            <w:vAlign w:val="center"/>
          </w:tcPr>
          <w:p w:rsidR="00400C46" w:rsidRPr="00DF0FB6" w:rsidRDefault="00400C46" w:rsidP="00AA67F0">
            <w:pPr>
              <w:snapToGrid w:val="0"/>
              <w:spacing w:line="240" w:lineRule="auto"/>
              <w:jc w:val="center"/>
              <w:rPr>
                <w:rFonts w:cs="Tahoma"/>
                <w:sz w:val="20"/>
                <w:szCs w:val="20"/>
              </w:rPr>
            </w:pPr>
            <w:r w:rsidRPr="00DF0FB6">
              <w:rPr>
                <w:rFonts w:eastAsia="Times New Roman" w:cs="Arial"/>
                <w:b/>
                <w:kern w:val="1"/>
                <w:sz w:val="20"/>
                <w:szCs w:val="20"/>
              </w:rPr>
              <w:t>Opis znaczenia kryterium</w:t>
            </w:r>
          </w:p>
        </w:tc>
      </w:tr>
      <w:tr w:rsidR="00DF0FB6" w:rsidRPr="00DF0C08" w:rsidTr="00DF0FB6">
        <w:trPr>
          <w:trHeight w:val="952"/>
        </w:trPr>
        <w:tc>
          <w:tcPr>
            <w:tcW w:w="567" w:type="dxa"/>
            <w:vAlign w:val="center"/>
          </w:tcPr>
          <w:p w:rsidR="00DF0FB6" w:rsidRPr="00DF0FB6" w:rsidRDefault="00DF0FB6" w:rsidP="00AA67F0">
            <w:pPr>
              <w:snapToGrid w:val="0"/>
              <w:spacing w:line="240" w:lineRule="auto"/>
              <w:rPr>
                <w:rFonts w:cs="Arial"/>
                <w:sz w:val="20"/>
                <w:szCs w:val="20"/>
              </w:rPr>
            </w:pPr>
            <w:r w:rsidRPr="00DF0FB6">
              <w:rPr>
                <w:rFonts w:cs="Arial"/>
                <w:sz w:val="20"/>
                <w:szCs w:val="20"/>
              </w:rPr>
              <w:lastRenderedPageBreak/>
              <w:t>1.</w:t>
            </w:r>
          </w:p>
        </w:tc>
        <w:tc>
          <w:tcPr>
            <w:tcW w:w="3686" w:type="dxa"/>
          </w:tcPr>
          <w:p w:rsidR="00DF0FB6" w:rsidRPr="00DF0FB6" w:rsidRDefault="00DF0FB6" w:rsidP="00AA67F0">
            <w:pPr>
              <w:snapToGrid w:val="0"/>
              <w:spacing w:after="0" w:line="240" w:lineRule="auto"/>
              <w:rPr>
                <w:rFonts w:cs="Arial"/>
                <w:sz w:val="20"/>
                <w:szCs w:val="20"/>
              </w:rPr>
            </w:pPr>
            <w:r w:rsidRPr="00DF0FB6">
              <w:rPr>
                <w:sz w:val="20"/>
                <w:szCs w:val="20"/>
              </w:rPr>
              <w:t>Przedsiębiorstwo w trudnej sytuacji</w:t>
            </w:r>
          </w:p>
        </w:tc>
        <w:tc>
          <w:tcPr>
            <w:tcW w:w="6378" w:type="dxa"/>
            <w:vAlign w:val="center"/>
          </w:tcPr>
          <w:p w:rsidR="00DF0FB6" w:rsidRPr="00DF0FB6" w:rsidRDefault="00DF0FB6" w:rsidP="00AA67F0">
            <w:pPr>
              <w:spacing w:after="0" w:line="240" w:lineRule="auto"/>
              <w:jc w:val="both"/>
              <w:rPr>
                <w:sz w:val="20"/>
                <w:szCs w:val="20"/>
              </w:rPr>
            </w:pPr>
            <w:r w:rsidRPr="00DF0FB6">
              <w:rPr>
                <w:sz w:val="20"/>
                <w:szCs w:val="20"/>
              </w:rPr>
              <w:t xml:space="preserve">W ramach tego kryterium będzie weryfikowane czy Wnioskodawca/partnerzy (jeśli dotyczy) nie jest/nie są przedsiębiorstwem znajdującym się w trudnej sytuacji </w:t>
            </w:r>
            <w:r w:rsidRPr="00DF0FB6">
              <w:rPr>
                <w:sz w:val="20"/>
                <w:szCs w:val="20"/>
              </w:rPr>
              <w:br/>
              <w:t xml:space="preserve">w rozumieniu art. 2 ust. 18 Rozporządzenia Komisji (UE) NR 651/2014 z dnia 17 czerwca 2014 r. (Dz. U. UE L 187 z 26.06.2014 z </w:t>
            </w:r>
            <w:proofErr w:type="spellStart"/>
            <w:r w:rsidRPr="00DF0FB6">
              <w:rPr>
                <w:sz w:val="20"/>
                <w:szCs w:val="20"/>
              </w:rPr>
              <w:t>późn</w:t>
            </w:r>
            <w:proofErr w:type="spellEnd"/>
            <w:r w:rsidRPr="00DF0FB6">
              <w:rPr>
                <w:sz w:val="20"/>
                <w:szCs w:val="20"/>
              </w:rPr>
              <w:t>. zm.).</w:t>
            </w:r>
          </w:p>
          <w:p w:rsidR="00DF0FB6" w:rsidRPr="00DF0FB6" w:rsidRDefault="00DF0FB6" w:rsidP="00AA67F0">
            <w:pPr>
              <w:spacing w:after="0" w:line="240" w:lineRule="auto"/>
              <w:jc w:val="both"/>
              <w:rPr>
                <w:sz w:val="20"/>
                <w:szCs w:val="20"/>
              </w:rPr>
            </w:pPr>
          </w:p>
          <w:p w:rsidR="00DF0FB6" w:rsidRPr="00DF0FB6" w:rsidRDefault="00DF0FB6" w:rsidP="00AA67F0">
            <w:pPr>
              <w:spacing w:after="0" w:line="240" w:lineRule="auto"/>
              <w:jc w:val="both"/>
              <w:rPr>
                <w:sz w:val="20"/>
                <w:szCs w:val="20"/>
              </w:rPr>
            </w:pPr>
            <w:r w:rsidRPr="00DF0FB6">
              <w:rPr>
                <w:sz w:val="20"/>
                <w:szCs w:val="20"/>
              </w:rPr>
              <w:t>Kryterium weryfikowane na podstawie dokumentacji aplikacyjnej (m.in. sprawozdań finansowych)</w:t>
            </w:r>
          </w:p>
          <w:p w:rsidR="00DF0FB6" w:rsidRPr="00DF0FB6" w:rsidRDefault="00DF0FB6" w:rsidP="00AA67F0">
            <w:pPr>
              <w:spacing w:after="0" w:line="240" w:lineRule="auto"/>
              <w:jc w:val="both"/>
              <w:rPr>
                <w:sz w:val="20"/>
                <w:szCs w:val="20"/>
              </w:rPr>
            </w:pPr>
          </w:p>
          <w:p w:rsidR="00DF0FB6" w:rsidRPr="00DF0FB6" w:rsidRDefault="00DF0FB6" w:rsidP="00AA67F0">
            <w:pPr>
              <w:snapToGrid w:val="0"/>
              <w:spacing w:after="0" w:line="240" w:lineRule="auto"/>
              <w:jc w:val="both"/>
              <w:rPr>
                <w:rFonts w:cs="Arial"/>
                <w:sz w:val="20"/>
                <w:szCs w:val="20"/>
              </w:rPr>
            </w:pPr>
            <w:r w:rsidRPr="00DF0FB6">
              <w:rPr>
                <w:sz w:val="20"/>
                <w:szCs w:val="20"/>
              </w:rPr>
              <w:t>Kryterium weryfikowane podczas oceny oraz przed podpisaniem umowy o dofinansowanie</w:t>
            </w:r>
          </w:p>
        </w:tc>
        <w:tc>
          <w:tcPr>
            <w:tcW w:w="3544" w:type="dxa"/>
          </w:tcPr>
          <w:p w:rsidR="00DF0FB6" w:rsidRPr="00DF0FB6" w:rsidRDefault="00DF0FB6" w:rsidP="00AA67F0">
            <w:pPr>
              <w:spacing w:after="0" w:line="240" w:lineRule="auto"/>
              <w:jc w:val="center"/>
              <w:rPr>
                <w:sz w:val="20"/>
                <w:szCs w:val="20"/>
              </w:rPr>
            </w:pPr>
            <w:r w:rsidRPr="00DF0FB6">
              <w:rPr>
                <w:sz w:val="20"/>
                <w:szCs w:val="20"/>
              </w:rPr>
              <w:t>Tak/Nie/Nie dotyczy</w:t>
            </w:r>
          </w:p>
          <w:p w:rsidR="00DF0FB6" w:rsidRPr="00DF0FB6" w:rsidRDefault="00DF0FB6" w:rsidP="00AA67F0">
            <w:pPr>
              <w:spacing w:after="0" w:line="240" w:lineRule="auto"/>
              <w:jc w:val="center"/>
              <w:rPr>
                <w:sz w:val="20"/>
                <w:szCs w:val="20"/>
              </w:rPr>
            </w:pPr>
          </w:p>
          <w:p w:rsidR="00DF0FB6" w:rsidRPr="00DF0FB6" w:rsidRDefault="00DF0FB6" w:rsidP="00AA67F0">
            <w:pPr>
              <w:spacing w:after="0" w:line="240" w:lineRule="auto"/>
              <w:jc w:val="center"/>
              <w:rPr>
                <w:sz w:val="20"/>
                <w:szCs w:val="20"/>
              </w:rPr>
            </w:pPr>
            <w:r w:rsidRPr="00DF0FB6">
              <w:rPr>
                <w:sz w:val="20"/>
                <w:szCs w:val="20"/>
              </w:rPr>
              <w:t>Kryterium obligatoryjne</w:t>
            </w:r>
          </w:p>
          <w:p w:rsidR="00DF0FB6" w:rsidRPr="00DF0FB6" w:rsidRDefault="00DF0FB6" w:rsidP="00AA67F0">
            <w:pPr>
              <w:spacing w:after="0" w:line="240" w:lineRule="auto"/>
              <w:jc w:val="center"/>
              <w:rPr>
                <w:sz w:val="20"/>
                <w:szCs w:val="20"/>
              </w:rPr>
            </w:pPr>
            <w:r w:rsidRPr="00DF0FB6">
              <w:rPr>
                <w:sz w:val="20"/>
                <w:szCs w:val="20"/>
              </w:rPr>
              <w:t>(spełnienie jest niezbędne dla możliwości otrzymania dofinansowania).</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sz w:val="20"/>
                <w:szCs w:val="20"/>
              </w:rPr>
              <w:t>Niespełnienie kryterium oznacza odrzucenie wniosku</w:t>
            </w:r>
          </w:p>
        </w:tc>
      </w:tr>
      <w:tr w:rsidR="00DF0FB6" w:rsidRPr="00DF0C08" w:rsidTr="00DF0FB6">
        <w:trPr>
          <w:trHeight w:val="952"/>
        </w:trPr>
        <w:tc>
          <w:tcPr>
            <w:tcW w:w="567" w:type="dxa"/>
            <w:vAlign w:val="center"/>
          </w:tcPr>
          <w:p w:rsidR="00DF0FB6" w:rsidRPr="00DF0FB6" w:rsidRDefault="00DF0FB6" w:rsidP="00AA67F0">
            <w:pPr>
              <w:snapToGrid w:val="0"/>
              <w:spacing w:line="240" w:lineRule="auto"/>
              <w:rPr>
                <w:rFonts w:cs="Arial"/>
                <w:sz w:val="20"/>
                <w:szCs w:val="20"/>
              </w:rPr>
            </w:pPr>
            <w:r>
              <w:rPr>
                <w:rFonts w:cs="Arial"/>
                <w:sz w:val="20"/>
                <w:szCs w:val="20"/>
              </w:rPr>
              <w:t>2</w:t>
            </w:r>
            <w:r w:rsidRPr="00DF0FB6">
              <w:rPr>
                <w:rFonts w:cs="Arial"/>
                <w:sz w:val="20"/>
                <w:szCs w:val="20"/>
              </w:rPr>
              <w:t>.</w:t>
            </w:r>
          </w:p>
        </w:tc>
        <w:tc>
          <w:tcPr>
            <w:tcW w:w="3686" w:type="dxa"/>
          </w:tcPr>
          <w:p w:rsidR="00DF0FB6" w:rsidRPr="00DF0FB6" w:rsidRDefault="00DF0FB6" w:rsidP="00AA67F0">
            <w:pPr>
              <w:snapToGrid w:val="0"/>
              <w:spacing w:after="0" w:line="240" w:lineRule="auto"/>
              <w:rPr>
                <w:rFonts w:cs="Arial"/>
                <w:sz w:val="20"/>
                <w:szCs w:val="20"/>
              </w:rPr>
            </w:pPr>
            <w:r w:rsidRPr="00DF0FB6">
              <w:rPr>
                <w:rFonts w:cs="Arial"/>
                <w:sz w:val="20"/>
                <w:szCs w:val="20"/>
              </w:rPr>
              <w:t xml:space="preserve">Sytuacja finansowa </w:t>
            </w:r>
          </w:p>
          <w:p w:rsidR="00DF0FB6" w:rsidRPr="00DF0FB6" w:rsidRDefault="00DF0FB6" w:rsidP="00AA67F0">
            <w:pPr>
              <w:spacing w:after="0" w:line="240" w:lineRule="auto"/>
              <w:rPr>
                <w:rFonts w:cs="Arial"/>
                <w:sz w:val="20"/>
                <w:szCs w:val="20"/>
              </w:rPr>
            </w:pPr>
            <w:r w:rsidRPr="00DF0FB6">
              <w:rPr>
                <w:rFonts w:cs="Arial"/>
                <w:sz w:val="20"/>
                <w:szCs w:val="20"/>
              </w:rPr>
              <w:t>Wnioskodawcy</w:t>
            </w:r>
          </w:p>
        </w:tc>
        <w:tc>
          <w:tcPr>
            <w:tcW w:w="6378" w:type="dxa"/>
          </w:tcPr>
          <w:p w:rsidR="00DF0FB6" w:rsidRPr="00DF0FB6" w:rsidRDefault="00DF0FB6" w:rsidP="00AA67F0">
            <w:pPr>
              <w:snapToGrid w:val="0"/>
              <w:spacing w:after="0" w:line="240" w:lineRule="auto"/>
              <w:jc w:val="both"/>
              <w:rPr>
                <w:rFonts w:cs="Arial"/>
                <w:sz w:val="20"/>
                <w:szCs w:val="20"/>
              </w:rPr>
            </w:pPr>
            <w:r w:rsidRPr="00DF0FB6">
              <w:rPr>
                <w:rFonts w:cs="Arial"/>
                <w:sz w:val="20"/>
                <w:szCs w:val="20"/>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Tak</w:t>
            </w:r>
            <w:r w:rsidRPr="00DF0FB6">
              <w:rPr>
                <w:rFonts w:cs="Arial"/>
                <w:sz w:val="20"/>
                <w:szCs w:val="20"/>
                <w:vertAlign w:val="superscript"/>
              </w:rPr>
              <w:footnoteReference w:id="8"/>
            </w:r>
            <w:r w:rsidRPr="00DF0FB6">
              <w:rPr>
                <w:rFonts w:cs="Arial"/>
                <w:sz w:val="20"/>
                <w:szCs w:val="20"/>
              </w:rPr>
              <w:t>/Nie</w:t>
            </w:r>
          </w:p>
          <w:p w:rsidR="00DF0FB6" w:rsidRPr="00DF0FB6" w:rsidRDefault="00DF0FB6" w:rsidP="00AA67F0">
            <w:pPr>
              <w:autoSpaceDE w:val="0"/>
              <w:autoSpaceDN w:val="0"/>
              <w:adjustRightInd w:val="0"/>
              <w:spacing w:after="0" w:line="240" w:lineRule="auto"/>
              <w:jc w:val="center"/>
              <w:rPr>
                <w:rFonts w:cs="Arial"/>
                <w:sz w:val="20"/>
                <w:szCs w:val="20"/>
              </w:rPr>
            </w:pP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Kryterium obligatoryjne</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(spełnienie jest niezbędne dla możliwości otrzymania dofinansowania).</w:t>
            </w:r>
          </w:p>
          <w:p w:rsidR="00DF0FB6" w:rsidRPr="00DF0FB6" w:rsidRDefault="00DF0FB6" w:rsidP="00AA67F0">
            <w:pPr>
              <w:autoSpaceDE w:val="0"/>
              <w:autoSpaceDN w:val="0"/>
              <w:adjustRightInd w:val="0"/>
              <w:spacing w:line="240" w:lineRule="auto"/>
              <w:jc w:val="center"/>
              <w:rPr>
                <w:rFonts w:cs="Arial"/>
                <w:sz w:val="20"/>
                <w:szCs w:val="20"/>
              </w:rPr>
            </w:pPr>
            <w:r w:rsidRPr="00DF0FB6">
              <w:rPr>
                <w:rFonts w:cs="Arial"/>
                <w:sz w:val="20"/>
                <w:szCs w:val="20"/>
              </w:rPr>
              <w:t xml:space="preserve">Niespełnienie kryterium oznacza odrzucenie wniosku </w:t>
            </w:r>
          </w:p>
          <w:p w:rsidR="00DF0FB6" w:rsidRPr="00DF0FB6" w:rsidRDefault="00DF0FB6" w:rsidP="00AA67F0">
            <w:pPr>
              <w:autoSpaceDE w:val="0"/>
              <w:autoSpaceDN w:val="0"/>
              <w:adjustRightInd w:val="0"/>
              <w:spacing w:line="240" w:lineRule="auto"/>
              <w:jc w:val="center"/>
              <w:rPr>
                <w:rFonts w:cs="Arial"/>
                <w:sz w:val="20"/>
                <w:szCs w:val="20"/>
              </w:rPr>
            </w:pPr>
            <w:r w:rsidRPr="00DF0FB6">
              <w:rPr>
                <w:rFonts w:cs="Arial"/>
                <w:sz w:val="20"/>
                <w:szCs w:val="20"/>
              </w:rPr>
              <w:t>Brak możliwości korekty</w:t>
            </w:r>
          </w:p>
        </w:tc>
      </w:tr>
      <w:tr w:rsidR="00DF0FB6" w:rsidRPr="00DF0C08" w:rsidTr="00F61877">
        <w:trPr>
          <w:trHeight w:val="344"/>
        </w:trPr>
        <w:tc>
          <w:tcPr>
            <w:tcW w:w="567" w:type="dxa"/>
            <w:vAlign w:val="center"/>
          </w:tcPr>
          <w:p w:rsidR="00DF0FB6" w:rsidRPr="00DF0FB6" w:rsidRDefault="00DF0FB6" w:rsidP="00AA67F0">
            <w:pPr>
              <w:snapToGrid w:val="0"/>
              <w:spacing w:line="240" w:lineRule="auto"/>
              <w:rPr>
                <w:rFonts w:cs="Arial"/>
                <w:sz w:val="20"/>
                <w:szCs w:val="20"/>
              </w:rPr>
            </w:pPr>
            <w:r>
              <w:rPr>
                <w:rFonts w:cs="Arial"/>
                <w:sz w:val="20"/>
                <w:szCs w:val="20"/>
              </w:rPr>
              <w:t>3</w:t>
            </w:r>
            <w:r w:rsidRPr="00DF0FB6">
              <w:rPr>
                <w:rFonts w:cs="Arial"/>
                <w:sz w:val="20"/>
                <w:szCs w:val="20"/>
              </w:rPr>
              <w:t>.</w:t>
            </w:r>
          </w:p>
        </w:tc>
        <w:tc>
          <w:tcPr>
            <w:tcW w:w="3686" w:type="dxa"/>
          </w:tcPr>
          <w:p w:rsidR="00DF0FB6" w:rsidRPr="00F70032" w:rsidRDefault="00DF0FB6" w:rsidP="00AA67F0">
            <w:pPr>
              <w:snapToGrid w:val="0"/>
              <w:spacing w:line="240" w:lineRule="auto"/>
              <w:rPr>
                <w:rFonts w:cs="Arial"/>
                <w:sz w:val="20"/>
                <w:szCs w:val="20"/>
              </w:rPr>
            </w:pPr>
            <w:r w:rsidRPr="00F70032">
              <w:rPr>
                <w:rFonts w:cs="Arial"/>
                <w:sz w:val="20"/>
                <w:szCs w:val="20"/>
              </w:rPr>
              <w:t>Plan finansowy</w:t>
            </w:r>
          </w:p>
        </w:tc>
        <w:tc>
          <w:tcPr>
            <w:tcW w:w="6378" w:type="dxa"/>
          </w:tcPr>
          <w:p w:rsidR="00DF0FB6" w:rsidRPr="00DF0FB6" w:rsidRDefault="00DF0FB6" w:rsidP="00AA67F0">
            <w:pPr>
              <w:spacing w:after="0" w:line="240" w:lineRule="auto"/>
              <w:jc w:val="both"/>
              <w:rPr>
                <w:rFonts w:cs="Arial"/>
                <w:sz w:val="20"/>
                <w:szCs w:val="20"/>
              </w:rPr>
            </w:pPr>
            <w:r w:rsidRPr="00DF0FB6">
              <w:rPr>
                <w:rFonts w:cs="Arial"/>
                <w:sz w:val="20"/>
                <w:szCs w:val="20"/>
              </w:rPr>
              <w:t>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w:t>
            </w:r>
          </w:p>
        </w:tc>
        <w:tc>
          <w:tcPr>
            <w:tcW w:w="3544" w:type="dxa"/>
            <w:vAlign w:val="center"/>
          </w:tcPr>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Tak/Nie</w:t>
            </w:r>
          </w:p>
          <w:p w:rsidR="00DF0FB6" w:rsidRPr="00DF0FB6" w:rsidRDefault="00DF0FB6" w:rsidP="00AA67F0">
            <w:pPr>
              <w:autoSpaceDE w:val="0"/>
              <w:autoSpaceDN w:val="0"/>
              <w:adjustRightInd w:val="0"/>
              <w:spacing w:after="0" w:line="240" w:lineRule="auto"/>
              <w:jc w:val="center"/>
              <w:rPr>
                <w:rFonts w:cs="Arial"/>
                <w:sz w:val="20"/>
                <w:szCs w:val="20"/>
              </w:rPr>
            </w:pP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Kryterium obligatoryjne</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(spełnienie jest niezbędne dla możliwości otrzymania dofinansowania).</w:t>
            </w:r>
          </w:p>
          <w:p w:rsidR="00DF0FB6" w:rsidRPr="00DF0FB6" w:rsidRDefault="00DF0FB6" w:rsidP="00AA67F0">
            <w:pPr>
              <w:snapToGrid w:val="0"/>
              <w:spacing w:line="240" w:lineRule="auto"/>
              <w:jc w:val="center"/>
              <w:rPr>
                <w:rFonts w:cs="Arial"/>
                <w:sz w:val="20"/>
                <w:szCs w:val="20"/>
              </w:rPr>
            </w:pPr>
            <w:r w:rsidRPr="00DF0FB6">
              <w:rPr>
                <w:rFonts w:cs="Arial"/>
                <w:sz w:val="20"/>
                <w:szCs w:val="20"/>
              </w:rPr>
              <w:t>Niespełnienie kryterium oznacza odrzucenie wniosku</w:t>
            </w:r>
          </w:p>
          <w:p w:rsidR="00DF0FB6" w:rsidRPr="00DF0FB6" w:rsidRDefault="00DF0FB6" w:rsidP="00AA67F0">
            <w:pPr>
              <w:snapToGrid w:val="0"/>
              <w:spacing w:line="240" w:lineRule="auto"/>
              <w:jc w:val="center"/>
              <w:rPr>
                <w:rFonts w:cs="Arial"/>
                <w:sz w:val="20"/>
                <w:szCs w:val="20"/>
              </w:rPr>
            </w:pPr>
            <w:r w:rsidRPr="00DF0FB6">
              <w:rPr>
                <w:rFonts w:cs="Arial"/>
                <w:sz w:val="20"/>
                <w:szCs w:val="20"/>
              </w:rPr>
              <w:t>Możliwości 2-krotnej korekty</w:t>
            </w:r>
          </w:p>
        </w:tc>
      </w:tr>
      <w:tr w:rsidR="00DF0FB6" w:rsidRPr="00DF0C08" w:rsidTr="00F61877">
        <w:trPr>
          <w:trHeight w:val="344"/>
        </w:trPr>
        <w:tc>
          <w:tcPr>
            <w:tcW w:w="567" w:type="dxa"/>
            <w:vAlign w:val="center"/>
          </w:tcPr>
          <w:p w:rsidR="00DF0FB6" w:rsidRPr="00DF0FB6" w:rsidRDefault="00DF0FB6" w:rsidP="00AA67F0">
            <w:pPr>
              <w:snapToGrid w:val="0"/>
              <w:spacing w:line="240" w:lineRule="auto"/>
              <w:rPr>
                <w:rFonts w:cs="Arial"/>
                <w:sz w:val="20"/>
                <w:szCs w:val="20"/>
              </w:rPr>
            </w:pPr>
            <w:r>
              <w:rPr>
                <w:rFonts w:cs="Arial"/>
                <w:sz w:val="20"/>
                <w:szCs w:val="20"/>
              </w:rPr>
              <w:lastRenderedPageBreak/>
              <w:t>4</w:t>
            </w:r>
            <w:r w:rsidRPr="00DF0FB6">
              <w:rPr>
                <w:rFonts w:cs="Arial"/>
                <w:sz w:val="20"/>
                <w:szCs w:val="20"/>
              </w:rPr>
              <w:t>.</w:t>
            </w:r>
          </w:p>
        </w:tc>
        <w:tc>
          <w:tcPr>
            <w:tcW w:w="3686" w:type="dxa"/>
          </w:tcPr>
          <w:p w:rsidR="00DF0FB6" w:rsidRPr="00F70032" w:rsidRDefault="00DF0FB6" w:rsidP="00AA67F0">
            <w:pPr>
              <w:snapToGrid w:val="0"/>
              <w:spacing w:line="240" w:lineRule="auto"/>
              <w:rPr>
                <w:rFonts w:cs="Arial"/>
                <w:sz w:val="20"/>
                <w:szCs w:val="20"/>
              </w:rPr>
            </w:pPr>
            <w:r w:rsidRPr="00F70032">
              <w:rPr>
                <w:rFonts w:cs="Arial"/>
                <w:sz w:val="20"/>
                <w:szCs w:val="20"/>
              </w:rPr>
              <w:t xml:space="preserve">Zachowanie trwałości </w:t>
            </w:r>
          </w:p>
        </w:tc>
        <w:tc>
          <w:tcPr>
            <w:tcW w:w="6378" w:type="dxa"/>
          </w:tcPr>
          <w:p w:rsidR="00DF0FB6" w:rsidRPr="00DF0FB6" w:rsidRDefault="00DF0FB6" w:rsidP="00AA67F0">
            <w:pPr>
              <w:spacing w:after="0" w:line="240" w:lineRule="auto"/>
              <w:jc w:val="both"/>
              <w:rPr>
                <w:rFonts w:cs="Arial"/>
                <w:sz w:val="20"/>
                <w:szCs w:val="20"/>
              </w:rPr>
            </w:pPr>
            <w:r w:rsidRPr="00DF0FB6">
              <w:rPr>
                <w:rFonts w:cs="Arial"/>
                <w:sz w:val="20"/>
                <w:szCs w:val="20"/>
              </w:rPr>
              <w:t xml:space="preserve">W ramach kryterium będzie sprawdzane czy posiadane przez Wnioskodawcę zasoby finansowe zapewniają utrzymanie projektu w okresie trwałości i przyjętym horyzoncie czasowym (nieujemny skumulowany </w:t>
            </w:r>
            <w:proofErr w:type="spellStart"/>
            <w:r w:rsidRPr="00DF0FB6">
              <w:rPr>
                <w:rFonts w:cs="Arial"/>
                <w:sz w:val="20"/>
                <w:szCs w:val="20"/>
              </w:rPr>
              <w:t>cash-flow</w:t>
            </w:r>
            <w:proofErr w:type="spellEnd"/>
            <w:r w:rsidRPr="00DF0FB6">
              <w:rPr>
                <w:rFonts w:cs="Arial"/>
                <w:sz w:val="20"/>
                <w:szCs w:val="20"/>
              </w:rPr>
              <w:t xml:space="preserve"> w każdym roku okresu odniesienia).</w:t>
            </w:r>
          </w:p>
          <w:p w:rsidR="00DF0FB6" w:rsidRPr="00DF0FB6" w:rsidRDefault="00DF0FB6" w:rsidP="00AA67F0">
            <w:pPr>
              <w:spacing w:after="0" w:line="240" w:lineRule="auto"/>
              <w:jc w:val="both"/>
              <w:rPr>
                <w:rFonts w:cs="Arial"/>
                <w:sz w:val="20"/>
                <w:szCs w:val="20"/>
              </w:rPr>
            </w:pPr>
          </w:p>
          <w:p w:rsidR="00DF0FB6" w:rsidRPr="00DF0FB6" w:rsidRDefault="00DF0FB6" w:rsidP="00AA67F0">
            <w:pPr>
              <w:spacing w:after="0" w:line="240" w:lineRule="auto"/>
              <w:jc w:val="both"/>
              <w:rPr>
                <w:rFonts w:cs="Arial"/>
                <w:sz w:val="20"/>
                <w:szCs w:val="20"/>
              </w:rPr>
            </w:pPr>
            <w:r w:rsidRPr="00DF0FB6">
              <w:rPr>
                <w:rFonts w:cs="Arial"/>
                <w:sz w:val="20"/>
                <w:szCs w:val="20"/>
              </w:rPr>
              <w:t>Kryterium dotyczy projektów inwestycyjnych.</w:t>
            </w:r>
          </w:p>
        </w:tc>
        <w:tc>
          <w:tcPr>
            <w:tcW w:w="3544" w:type="dxa"/>
            <w:vAlign w:val="center"/>
          </w:tcPr>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Tak/Nie/Nie dotyczy</w:t>
            </w:r>
          </w:p>
          <w:p w:rsidR="00DF0FB6" w:rsidRPr="00DF0FB6" w:rsidRDefault="00DF0FB6" w:rsidP="00AA67F0">
            <w:pPr>
              <w:autoSpaceDE w:val="0"/>
              <w:autoSpaceDN w:val="0"/>
              <w:adjustRightInd w:val="0"/>
              <w:spacing w:after="0" w:line="240" w:lineRule="auto"/>
              <w:jc w:val="center"/>
              <w:rPr>
                <w:rFonts w:cs="Arial"/>
                <w:sz w:val="20"/>
                <w:szCs w:val="20"/>
              </w:rPr>
            </w:pP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Kryterium obligatoryjne</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(spełnienie jest niezbędne dla możliwości otrzymania dofinansowania).</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 xml:space="preserve">Niespełnienie kryterium oznacza odrzucenie wniosku </w:t>
            </w:r>
          </w:p>
          <w:p w:rsidR="00DF0FB6" w:rsidRPr="00F70032" w:rsidRDefault="00DF0FB6" w:rsidP="00AA67F0">
            <w:pPr>
              <w:autoSpaceDE w:val="0"/>
              <w:autoSpaceDN w:val="0"/>
              <w:adjustRightInd w:val="0"/>
              <w:spacing w:after="0" w:line="240" w:lineRule="auto"/>
              <w:jc w:val="center"/>
              <w:rPr>
                <w:rFonts w:cs="Arial"/>
                <w:sz w:val="20"/>
                <w:szCs w:val="20"/>
              </w:rPr>
            </w:pPr>
          </w:p>
          <w:p w:rsidR="00DF0FB6" w:rsidRPr="00DF0FB6" w:rsidRDefault="00DF0FB6" w:rsidP="00AA67F0">
            <w:pPr>
              <w:autoSpaceDE w:val="0"/>
              <w:autoSpaceDN w:val="0"/>
              <w:adjustRightInd w:val="0"/>
              <w:spacing w:after="0" w:line="240" w:lineRule="auto"/>
              <w:jc w:val="center"/>
              <w:rPr>
                <w:rFonts w:cs="Arial"/>
                <w:b/>
                <w:sz w:val="20"/>
                <w:szCs w:val="20"/>
              </w:rPr>
            </w:pPr>
            <w:r w:rsidRPr="00F70032">
              <w:rPr>
                <w:rFonts w:cs="Arial"/>
                <w:sz w:val="20"/>
                <w:szCs w:val="20"/>
              </w:rPr>
              <w:t>Możliwości 2-krotnej korekty</w:t>
            </w:r>
          </w:p>
        </w:tc>
      </w:tr>
      <w:tr w:rsidR="00DF0FB6" w:rsidRPr="00DF0C08" w:rsidTr="00F61877">
        <w:trPr>
          <w:trHeight w:val="344"/>
        </w:trPr>
        <w:tc>
          <w:tcPr>
            <w:tcW w:w="567" w:type="dxa"/>
            <w:vAlign w:val="center"/>
          </w:tcPr>
          <w:p w:rsidR="00DF0FB6" w:rsidRPr="00DF0FB6" w:rsidRDefault="00F70032" w:rsidP="00AA67F0">
            <w:pPr>
              <w:snapToGrid w:val="0"/>
              <w:spacing w:line="240" w:lineRule="auto"/>
              <w:rPr>
                <w:rFonts w:cs="Arial"/>
                <w:sz w:val="20"/>
                <w:szCs w:val="20"/>
              </w:rPr>
            </w:pPr>
            <w:r>
              <w:rPr>
                <w:rFonts w:cs="Arial"/>
                <w:sz w:val="20"/>
                <w:szCs w:val="20"/>
              </w:rPr>
              <w:t>5</w:t>
            </w:r>
            <w:r w:rsidR="00DF0FB6" w:rsidRPr="00DF0FB6">
              <w:rPr>
                <w:rFonts w:cs="Arial"/>
                <w:sz w:val="20"/>
                <w:szCs w:val="20"/>
              </w:rPr>
              <w:t>.</w:t>
            </w:r>
          </w:p>
        </w:tc>
        <w:tc>
          <w:tcPr>
            <w:tcW w:w="3686" w:type="dxa"/>
          </w:tcPr>
          <w:p w:rsidR="00DF0FB6" w:rsidRPr="00F70032" w:rsidRDefault="00DF0FB6" w:rsidP="00AA67F0">
            <w:pPr>
              <w:tabs>
                <w:tab w:val="left" w:pos="369"/>
              </w:tabs>
              <w:snapToGrid w:val="0"/>
              <w:spacing w:line="240" w:lineRule="auto"/>
              <w:rPr>
                <w:rFonts w:cs="Arial"/>
                <w:sz w:val="20"/>
                <w:szCs w:val="20"/>
              </w:rPr>
            </w:pPr>
            <w:r w:rsidRPr="00F70032">
              <w:rPr>
                <w:rFonts w:cs="Arial"/>
                <w:sz w:val="20"/>
                <w:szCs w:val="20"/>
              </w:rPr>
              <w:t>Prawidłowość zastosowania metodologii</w:t>
            </w:r>
          </w:p>
        </w:tc>
        <w:tc>
          <w:tcPr>
            <w:tcW w:w="6378" w:type="dxa"/>
          </w:tcPr>
          <w:p w:rsidR="00F70032" w:rsidRPr="00F70032" w:rsidRDefault="00F70032" w:rsidP="00AA67F0">
            <w:pPr>
              <w:snapToGrid w:val="0"/>
              <w:spacing w:after="0" w:line="240" w:lineRule="auto"/>
              <w:rPr>
                <w:rFonts w:cs="Arial"/>
                <w:sz w:val="20"/>
                <w:szCs w:val="20"/>
              </w:rPr>
            </w:pPr>
            <w:r w:rsidRPr="00F70032">
              <w:rPr>
                <w:rFonts w:cs="Arial"/>
                <w:sz w:val="20"/>
                <w:szCs w:val="20"/>
              </w:rPr>
              <w:t>W ramach kryterium będzie sprawdzane czy metodologia analizy finansowej i/lub ekonomicznej  została zastosowana prawidłowo.</w:t>
            </w:r>
          </w:p>
          <w:p w:rsidR="00F70032" w:rsidRPr="00F70032" w:rsidRDefault="00F70032" w:rsidP="00AA67F0">
            <w:pPr>
              <w:snapToGrid w:val="0"/>
              <w:spacing w:after="0" w:line="240" w:lineRule="auto"/>
              <w:rPr>
                <w:rFonts w:cs="Arial"/>
                <w:sz w:val="20"/>
                <w:szCs w:val="20"/>
              </w:rPr>
            </w:pPr>
          </w:p>
          <w:p w:rsidR="00F70032" w:rsidRPr="00F70032" w:rsidRDefault="00F70032" w:rsidP="00AA67F0">
            <w:pPr>
              <w:snapToGrid w:val="0"/>
              <w:spacing w:after="0" w:line="240" w:lineRule="auto"/>
              <w:rPr>
                <w:rFonts w:cs="Arial"/>
                <w:sz w:val="20"/>
                <w:szCs w:val="20"/>
              </w:rPr>
            </w:pPr>
            <w:r w:rsidRPr="00F70032">
              <w:rPr>
                <w:rFonts w:cs="Arial"/>
                <w:sz w:val="20"/>
                <w:szCs w:val="20"/>
              </w:rPr>
              <w:t>W ramach tego kryterium przeanalizowana zostanie:</w:t>
            </w:r>
          </w:p>
          <w:p w:rsidR="00F70032" w:rsidRPr="00F70032" w:rsidRDefault="00F70032" w:rsidP="00AA67F0">
            <w:pPr>
              <w:snapToGrid w:val="0"/>
              <w:spacing w:after="0" w:line="240" w:lineRule="auto"/>
              <w:rPr>
                <w:rFonts w:cs="Arial"/>
                <w:sz w:val="20"/>
                <w:szCs w:val="20"/>
              </w:rPr>
            </w:pPr>
          </w:p>
          <w:p w:rsidR="00F70032" w:rsidRPr="00F70032" w:rsidRDefault="00F70032" w:rsidP="00AA67F0">
            <w:pPr>
              <w:pStyle w:val="Akapitzlist"/>
              <w:numPr>
                <w:ilvl w:val="0"/>
                <w:numId w:val="46"/>
              </w:numPr>
              <w:snapToGrid w:val="0"/>
              <w:rPr>
                <w:rFonts w:asciiTheme="minorHAnsi" w:hAnsiTheme="minorHAnsi" w:cs="Arial"/>
                <w:sz w:val="20"/>
                <w:szCs w:val="20"/>
              </w:rPr>
            </w:pPr>
            <w:r w:rsidRPr="00F70032">
              <w:rPr>
                <w:rFonts w:asciiTheme="minorHAnsi" w:hAnsiTheme="minorHAnsi" w:cs="Arial"/>
                <w:sz w:val="20"/>
                <w:szCs w:val="20"/>
              </w:rPr>
              <w:t>poprawności założeń do prognoz finansowych i ekonomicznych;</w:t>
            </w:r>
          </w:p>
          <w:p w:rsidR="00F70032" w:rsidRPr="00F70032" w:rsidRDefault="00F70032" w:rsidP="00AA67F0">
            <w:pPr>
              <w:pStyle w:val="Akapitzlist"/>
              <w:numPr>
                <w:ilvl w:val="0"/>
                <w:numId w:val="46"/>
              </w:numPr>
              <w:snapToGrid w:val="0"/>
              <w:rPr>
                <w:rFonts w:asciiTheme="minorHAnsi" w:hAnsiTheme="minorHAnsi" w:cs="Arial"/>
                <w:sz w:val="20"/>
                <w:szCs w:val="20"/>
              </w:rPr>
            </w:pPr>
            <w:r w:rsidRPr="00F70032">
              <w:rPr>
                <w:rFonts w:asciiTheme="minorHAnsi" w:hAnsiTheme="minorHAnsi" w:cs="Arial"/>
                <w:sz w:val="20"/>
                <w:szCs w:val="20"/>
              </w:rPr>
              <w:t>poprawność przyjęcia okresu odniesienia;</w:t>
            </w:r>
          </w:p>
          <w:p w:rsidR="00F70032" w:rsidRPr="00F70032" w:rsidRDefault="00F70032" w:rsidP="00AA67F0">
            <w:pPr>
              <w:pStyle w:val="Akapitzlist"/>
              <w:numPr>
                <w:ilvl w:val="0"/>
                <w:numId w:val="46"/>
              </w:numPr>
              <w:snapToGrid w:val="0"/>
              <w:rPr>
                <w:rFonts w:asciiTheme="minorHAnsi" w:hAnsiTheme="minorHAnsi" w:cs="Arial"/>
                <w:sz w:val="20"/>
                <w:szCs w:val="20"/>
              </w:rPr>
            </w:pPr>
            <w:r w:rsidRPr="00F70032">
              <w:rPr>
                <w:rFonts w:asciiTheme="minorHAnsi" w:hAnsiTheme="minorHAnsi" w:cs="Arial"/>
                <w:sz w:val="20"/>
                <w:szCs w:val="20"/>
              </w:rPr>
              <w:t xml:space="preserve">poprawności wyliczenia poziomu dofinansowania, w tym luki finansowej (jeśli dotyczy); </w:t>
            </w:r>
          </w:p>
          <w:p w:rsidR="00F70032" w:rsidRPr="00F70032" w:rsidRDefault="00F70032" w:rsidP="00AA67F0">
            <w:pPr>
              <w:pStyle w:val="Akapitzlist"/>
              <w:numPr>
                <w:ilvl w:val="0"/>
                <w:numId w:val="46"/>
              </w:numPr>
              <w:snapToGrid w:val="0"/>
              <w:rPr>
                <w:rFonts w:asciiTheme="minorHAnsi" w:hAnsiTheme="minorHAnsi" w:cs="Arial"/>
                <w:sz w:val="20"/>
                <w:szCs w:val="20"/>
              </w:rPr>
            </w:pPr>
            <w:r w:rsidRPr="00F70032">
              <w:rPr>
                <w:rFonts w:asciiTheme="minorHAnsi" w:hAnsiTheme="minorHAnsi" w:cs="Arial"/>
                <w:sz w:val="20"/>
                <w:szCs w:val="20"/>
              </w:rPr>
              <w:t>poprawności wyliczenia wskaźników efektywności finansowej i ekonomicznej (jeśli dotyczy).</w:t>
            </w:r>
          </w:p>
          <w:p w:rsidR="00F70032" w:rsidRPr="00F70032" w:rsidRDefault="00F70032" w:rsidP="00AA67F0">
            <w:pPr>
              <w:snapToGrid w:val="0"/>
              <w:spacing w:after="0" w:line="240" w:lineRule="auto"/>
              <w:rPr>
                <w:rFonts w:cs="Arial"/>
                <w:sz w:val="20"/>
                <w:szCs w:val="20"/>
              </w:rPr>
            </w:pPr>
          </w:p>
          <w:p w:rsidR="00F70032" w:rsidRPr="00F70032" w:rsidRDefault="00F70032" w:rsidP="00AA67F0">
            <w:pPr>
              <w:snapToGrid w:val="0"/>
              <w:spacing w:after="0" w:line="240" w:lineRule="auto"/>
              <w:rPr>
                <w:rFonts w:cs="Arial"/>
                <w:sz w:val="20"/>
                <w:szCs w:val="20"/>
              </w:rPr>
            </w:pPr>
            <w:r w:rsidRPr="00F70032">
              <w:rPr>
                <w:rFonts w:cs="Arial"/>
                <w:sz w:val="20"/>
                <w:szCs w:val="20"/>
              </w:rPr>
              <w:t xml:space="preserve">Badanie zgodności założeń i metodologii z Wytycznymi </w:t>
            </w:r>
            <w:proofErr w:type="spellStart"/>
            <w:r w:rsidRPr="00F70032">
              <w:rPr>
                <w:rFonts w:cs="Arial"/>
                <w:sz w:val="20"/>
                <w:szCs w:val="20"/>
              </w:rPr>
              <w:t>MIiR</w:t>
            </w:r>
            <w:proofErr w:type="spellEnd"/>
            <w:r w:rsidRPr="00F70032">
              <w:rPr>
                <w:rFonts w:cs="Arial"/>
                <w:sz w:val="20"/>
                <w:szCs w:val="20"/>
              </w:rPr>
              <w:t xml:space="preserve"> i wymogami IZ RPO, w tym m.in. zastosowanie zasady „zanieczyszczający płaci” oraz zapisami instrukcji wypełniania wniosku o dofinansowania (w zależności od zapisów regulaminu naboru).</w:t>
            </w:r>
          </w:p>
          <w:p w:rsidR="00F70032" w:rsidRPr="00F70032" w:rsidRDefault="00F70032" w:rsidP="00AA67F0">
            <w:pPr>
              <w:snapToGrid w:val="0"/>
              <w:spacing w:after="0" w:line="240" w:lineRule="auto"/>
              <w:rPr>
                <w:rFonts w:cs="Arial"/>
                <w:sz w:val="20"/>
                <w:szCs w:val="20"/>
              </w:rPr>
            </w:pPr>
          </w:p>
          <w:p w:rsidR="00F70032" w:rsidRPr="00F70032" w:rsidRDefault="00F70032" w:rsidP="00AA67F0">
            <w:pPr>
              <w:snapToGrid w:val="0"/>
              <w:spacing w:after="0" w:line="240" w:lineRule="auto"/>
              <w:rPr>
                <w:rFonts w:cs="Arial"/>
                <w:sz w:val="20"/>
                <w:szCs w:val="20"/>
              </w:rPr>
            </w:pPr>
            <w:r w:rsidRPr="00F70032">
              <w:rPr>
                <w:rFonts w:cs="Arial"/>
                <w:sz w:val="20"/>
                <w:szCs w:val="20"/>
              </w:rPr>
              <w:t>Nie dotyczy projektów z zakresu doradztwa oraz internacjonalizacji i promocji.</w:t>
            </w:r>
          </w:p>
          <w:p w:rsidR="00F70032" w:rsidRPr="00F70032" w:rsidRDefault="00F70032" w:rsidP="00AA67F0">
            <w:pPr>
              <w:snapToGrid w:val="0"/>
              <w:spacing w:after="0" w:line="240" w:lineRule="auto"/>
              <w:rPr>
                <w:rFonts w:cs="Arial"/>
                <w:sz w:val="20"/>
                <w:szCs w:val="20"/>
              </w:rPr>
            </w:pPr>
          </w:p>
          <w:p w:rsidR="00DF0FB6" w:rsidRPr="00DF0FB6" w:rsidRDefault="00DF0FB6" w:rsidP="00AA67F0">
            <w:pPr>
              <w:snapToGrid w:val="0"/>
              <w:spacing w:after="0" w:line="240" w:lineRule="auto"/>
              <w:rPr>
                <w:rFonts w:cs="Arial"/>
                <w:sz w:val="20"/>
                <w:szCs w:val="20"/>
              </w:rPr>
            </w:pPr>
          </w:p>
        </w:tc>
        <w:tc>
          <w:tcPr>
            <w:tcW w:w="3544" w:type="dxa"/>
            <w:vAlign w:val="center"/>
          </w:tcPr>
          <w:p w:rsidR="00DF0FB6" w:rsidRPr="00DF0FB6" w:rsidRDefault="00DF0FB6" w:rsidP="00AA67F0">
            <w:pPr>
              <w:snapToGrid w:val="0"/>
              <w:spacing w:line="240" w:lineRule="auto"/>
              <w:jc w:val="center"/>
              <w:rPr>
                <w:rFonts w:cs="Arial"/>
                <w:sz w:val="20"/>
                <w:szCs w:val="20"/>
              </w:rPr>
            </w:pPr>
            <w:r w:rsidRPr="00DF0FB6">
              <w:rPr>
                <w:rFonts w:cs="Arial"/>
                <w:sz w:val="20"/>
                <w:szCs w:val="20"/>
              </w:rPr>
              <w:t>Tak/Nie/Nie dotyczy</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Kryterium obligatoryjne</w:t>
            </w: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(spełnienie jest niezbędne dla możliwości otrzymania dofinansowania).</w:t>
            </w:r>
          </w:p>
          <w:p w:rsidR="00DF0FB6" w:rsidRPr="00DF0FB6" w:rsidRDefault="00DF0FB6" w:rsidP="00AA67F0">
            <w:pPr>
              <w:snapToGrid w:val="0"/>
              <w:spacing w:line="240" w:lineRule="auto"/>
              <w:jc w:val="center"/>
              <w:rPr>
                <w:rFonts w:cs="Arial"/>
                <w:sz w:val="20"/>
                <w:szCs w:val="20"/>
              </w:rPr>
            </w:pPr>
            <w:r w:rsidRPr="00DF0FB6">
              <w:rPr>
                <w:rFonts w:cs="Arial"/>
                <w:sz w:val="20"/>
                <w:szCs w:val="20"/>
              </w:rPr>
              <w:t xml:space="preserve">Niespełnienie kryterium oznacza odrzucenie wniosku </w:t>
            </w:r>
          </w:p>
          <w:p w:rsidR="00DF0FB6" w:rsidRPr="00F70032" w:rsidRDefault="00DF0FB6" w:rsidP="00AA67F0">
            <w:pPr>
              <w:snapToGrid w:val="0"/>
              <w:spacing w:line="240" w:lineRule="auto"/>
              <w:jc w:val="center"/>
              <w:rPr>
                <w:rFonts w:cs="Arial"/>
                <w:sz w:val="20"/>
                <w:szCs w:val="20"/>
              </w:rPr>
            </w:pPr>
            <w:r w:rsidRPr="00F70032">
              <w:rPr>
                <w:rFonts w:cs="Arial"/>
                <w:sz w:val="20"/>
                <w:szCs w:val="20"/>
              </w:rPr>
              <w:t>Możliwości 2-krotnej korekty</w:t>
            </w:r>
          </w:p>
        </w:tc>
      </w:tr>
      <w:tr w:rsidR="00DF0FB6" w:rsidRPr="00DF0C08" w:rsidTr="00F61877">
        <w:trPr>
          <w:trHeight w:val="344"/>
        </w:trPr>
        <w:tc>
          <w:tcPr>
            <w:tcW w:w="567" w:type="dxa"/>
            <w:vAlign w:val="center"/>
          </w:tcPr>
          <w:p w:rsidR="00DF0FB6" w:rsidRPr="00DF0FB6" w:rsidRDefault="00DF0FB6" w:rsidP="00AA67F0">
            <w:pPr>
              <w:snapToGrid w:val="0"/>
              <w:spacing w:line="240" w:lineRule="auto"/>
              <w:rPr>
                <w:rFonts w:cs="Arial"/>
                <w:sz w:val="20"/>
                <w:szCs w:val="20"/>
              </w:rPr>
            </w:pPr>
            <w:r w:rsidRPr="00DF0FB6">
              <w:rPr>
                <w:rFonts w:cs="Arial"/>
                <w:sz w:val="20"/>
                <w:szCs w:val="20"/>
              </w:rPr>
              <w:t>5.</w:t>
            </w:r>
          </w:p>
        </w:tc>
        <w:tc>
          <w:tcPr>
            <w:tcW w:w="3686" w:type="dxa"/>
          </w:tcPr>
          <w:p w:rsidR="00DF0FB6" w:rsidRPr="00DF0FB6" w:rsidRDefault="00DF0FB6" w:rsidP="00AA67F0">
            <w:pPr>
              <w:snapToGrid w:val="0"/>
              <w:spacing w:line="240" w:lineRule="auto"/>
              <w:rPr>
                <w:rFonts w:cs="Arial"/>
                <w:b/>
                <w:sz w:val="20"/>
                <w:szCs w:val="20"/>
              </w:rPr>
            </w:pPr>
            <w:r w:rsidRPr="00DF0FB6">
              <w:rPr>
                <w:rFonts w:cs="Arial"/>
                <w:b/>
                <w:sz w:val="20"/>
                <w:szCs w:val="20"/>
              </w:rPr>
              <w:t>Analiza opcji (rozwiązań alternatywnych)</w:t>
            </w:r>
          </w:p>
        </w:tc>
        <w:tc>
          <w:tcPr>
            <w:tcW w:w="6378" w:type="dxa"/>
            <w:vAlign w:val="center"/>
          </w:tcPr>
          <w:p w:rsidR="00DF0FB6" w:rsidRPr="00DF0FB6" w:rsidRDefault="00DF0FB6" w:rsidP="00AA67F0">
            <w:pPr>
              <w:snapToGrid w:val="0"/>
              <w:spacing w:line="240" w:lineRule="auto"/>
              <w:jc w:val="both"/>
              <w:rPr>
                <w:rFonts w:cs="Arial"/>
                <w:sz w:val="20"/>
                <w:szCs w:val="20"/>
              </w:rPr>
            </w:pPr>
            <w:r w:rsidRPr="00DF0FB6">
              <w:rPr>
                <w:rFonts w:cs="Arial"/>
                <w:sz w:val="20"/>
                <w:szCs w:val="20"/>
              </w:rPr>
              <w:t>W ramach kryterium będzie sprawdzane czy spodziewane rezultaty można uzyskać niższym kosztem:</w:t>
            </w:r>
          </w:p>
          <w:p w:rsidR="00DF0FB6" w:rsidRPr="00DF0FB6" w:rsidRDefault="00DF0FB6" w:rsidP="00AA67F0">
            <w:pPr>
              <w:numPr>
                <w:ilvl w:val="0"/>
                <w:numId w:val="4"/>
              </w:numPr>
              <w:suppressAutoHyphens/>
              <w:spacing w:after="0" w:line="240" w:lineRule="auto"/>
              <w:rPr>
                <w:rFonts w:cs="Arial"/>
                <w:sz w:val="20"/>
                <w:szCs w:val="20"/>
              </w:rPr>
            </w:pPr>
            <w:r w:rsidRPr="00DF0FB6">
              <w:rPr>
                <w:rFonts w:cs="Arial"/>
                <w:sz w:val="20"/>
                <w:szCs w:val="20"/>
              </w:rPr>
              <w:t>nie przedstawiono innych  opcji realizacji inwestycji, (0 pkt.)</w:t>
            </w:r>
          </w:p>
          <w:p w:rsidR="00DF0FB6" w:rsidRPr="00DF0FB6" w:rsidRDefault="00DF0FB6" w:rsidP="00AA67F0">
            <w:pPr>
              <w:numPr>
                <w:ilvl w:val="0"/>
                <w:numId w:val="4"/>
              </w:numPr>
              <w:suppressAutoHyphens/>
              <w:spacing w:after="0" w:line="240" w:lineRule="auto"/>
              <w:rPr>
                <w:rFonts w:cs="Arial"/>
                <w:sz w:val="20"/>
                <w:szCs w:val="20"/>
              </w:rPr>
            </w:pPr>
            <w:r w:rsidRPr="00DF0FB6">
              <w:rPr>
                <w:rFonts w:cs="Arial"/>
                <w:sz w:val="20"/>
                <w:szCs w:val="20"/>
              </w:rPr>
              <w:t xml:space="preserve">przedstawiono inne opcje, lecz nie uzasadniono, że wybrana  opcja </w:t>
            </w:r>
            <w:r w:rsidRPr="00DF0FB6">
              <w:rPr>
                <w:rFonts w:cs="Arial"/>
                <w:sz w:val="20"/>
                <w:szCs w:val="20"/>
              </w:rPr>
              <w:lastRenderedPageBreak/>
              <w:t>jest optymalna, (1 pkt.)</w:t>
            </w:r>
          </w:p>
          <w:p w:rsidR="00DF0FB6" w:rsidRPr="00DF0FB6" w:rsidRDefault="00DF0FB6" w:rsidP="00AA67F0">
            <w:pPr>
              <w:numPr>
                <w:ilvl w:val="0"/>
                <w:numId w:val="4"/>
              </w:numPr>
              <w:suppressAutoHyphens/>
              <w:spacing w:after="0" w:line="240" w:lineRule="auto"/>
              <w:rPr>
                <w:rFonts w:cs="Arial"/>
                <w:sz w:val="20"/>
                <w:szCs w:val="20"/>
              </w:rPr>
            </w:pPr>
            <w:r w:rsidRPr="00DF0FB6">
              <w:rPr>
                <w:rFonts w:cs="Arial"/>
                <w:sz w:val="20"/>
                <w:szCs w:val="20"/>
              </w:rPr>
              <w:t>przedstawiono inne opcje i stosunek relacji kosztów do rezultatów w wybranej opcji jest optymalny lub uzasadniono, że nie ma innych wariantów realizacji inwestycji, (3 pkt.)</w:t>
            </w:r>
          </w:p>
        </w:tc>
        <w:tc>
          <w:tcPr>
            <w:tcW w:w="3544" w:type="dxa"/>
            <w:vAlign w:val="center"/>
          </w:tcPr>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lastRenderedPageBreak/>
              <w:t>0-3pkt</w:t>
            </w:r>
          </w:p>
          <w:p w:rsidR="00DF0FB6" w:rsidRPr="00DF0FB6" w:rsidRDefault="00DF0FB6" w:rsidP="00AA67F0">
            <w:pPr>
              <w:autoSpaceDE w:val="0"/>
              <w:autoSpaceDN w:val="0"/>
              <w:adjustRightInd w:val="0"/>
              <w:spacing w:after="0" w:line="240" w:lineRule="auto"/>
              <w:jc w:val="center"/>
              <w:rPr>
                <w:rFonts w:cs="Arial"/>
                <w:sz w:val="20"/>
                <w:szCs w:val="20"/>
              </w:rPr>
            </w:pPr>
          </w:p>
          <w:p w:rsidR="00DF0FB6" w:rsidRPr="00DF0FB6" w:rsidRDefault="00DF0FB6" w:rsidP="00AA67F0">
            <w:pPr>
              <w:autoSpaceDE w:val="0"/>
              <w:autoSpaceDN w:val="0"/>
              <w:adjustRightInd w:val="0"/>
              <w:spacing w:after="0" w:line="240" w:lineRule="auto"/>
              <w:jc w:val="center"/>
              <w:rPr>
                <w:rFonts w:cs="Arial"/>
                <w:sz w:val="20"/>
                <w:szCs w:val="20"/>
              </w:rPr>
            </w:pPr>
            <w:r w:rsidRPr="00DF0FB6">
              <w:rPr>
                <w:rFonts w:cs="Arial"/>
                <w:sz w:val="20"/>
                <w:szCs w:val="20"/>
              </w:rPr>
              <w:t>(0 punktów w kryterium nie oznacza</w:t>
            </w:r>
          </w:p>
          <w:p w:rsidR="00DF0FB6" w:rsidRPr="00DF0FB6" w:rsidRDefault="00DF0FB6" w:rsidP="00AA67F0">
            <w:pPr>
              <w:tabs>
                <w:tab w:val="left" w:pos="720"/>
              </w:tabs>
              <w:suppressAutoHyphens/>
              <w:spacing w:after="0" w:line="240" w:lineRule="auto"/>
              <w:rPr>
                <w:rFonts w:cs="Arial"/>
                <w:sz w:val="20"/>
                <w:szCs w:val="20"/>
              </w:rPr>
            </w:pPr>
            <w:r w:rsidRPr="00DF0FB6">
              <w:rPr>
                <w:rFonts w:cs="Arial"/>
                <w:sz w:val="20"/>
                <w:szCs w:val="20"/>
              </w:rPr>
              <w:t>odrzucenia wniosku)</w:t>
            </w:r>
          </w:p>
        </w:tc>
      </w:tr>
      <w:tr w:rsidR="00DF0FB6" w:rsidRPr="00DF0C08" w:rsidTr="00F61877">
        <w:trPr>
          <w:trHeight w:val="1467"/>
        </w:trPr>
        <w:tc>
          <w:tcPr>
            <w:tcW w:w="567" w:type="dxa"/>
            <w:vAlign w:val="center"/>
          </w:tcPr>
          <w:p w:rsidR="00DF0FB6" w:rsidRPr="00DF0FB6" w:rsidRDefault="00DF0FB6" w:rsidP="00AA67F0">
            <w:pPr>
              <w:snapToGrid w:val="0"/>
              <w:spacing w:line="240" w:lineRule="auto"/>
              <w:rPr>
                <w:rFonts w:cs="Arial"/>
                <w:sz w:val="20"/>
                <w:szCs w:val="20"/>
              </w:rPr>
            </w:pPr>
            <w:r w:rsidRPr="00DF0FB6">
              <w:rPr>
                <w:rFonts w:cs="Arial"/>
                <w:sz w:val="20"/>
                <w:szCs w:val="20"/>
              </w:rPr>
              <w:t>6.</w:t>
            </w:r>
          </w:p>
        </w:tc>
        <w:tc>
          <w:tcPr>
            <w:tcW w:w="3686" w:type="dxa"/>
          </w:tcPr>
          <w:p w:rsidR="00DF0FB6" w:rsidRPr="00DF0FB6" w:rsidRDefault="00DF0FB6" w:rsidP="00AA67F0">
            <w:pPr>
              <w:snapToGrid w:val="0"/>
              <w:spacing w:line="240" w:lineRule="auto"/>
              <w:rPr>
                <w:rFonts w:cs="Arial"/>
                <w:b/>
                <w:sz w:val="20"/>
                <w:szCs w:val="20"/>
              </w:rPr>
            </w:pPr>
            <w:r w:rsidRPr="00DF0FB6">
              <w:rPr>
                <w:rFonts w:cs="Arial"/>
                <w:b/>
                <w:sz w:val="20"/>
                <w:szCs w:val="20"/>
              </w:rPr>
              <w:t>Efektywność ekonomiczno-społeczna  projektu</w:t>
            </w:r>
          </w:p>
        </w:tc>
        <w:tc>
          <w:tcPr>
            <w:tcW w:w="6378" w:type="dxa"/>
            <w:vAlign w:val="center"/>
          </w:tcPr>
          <w:p w:rsidR="00DF0FB6" w:rsidRPr="00DF0FB6" w:rsidRDefault="00DF0FB6" w:rsidP="00AA67F0">
            <w:pPr>
              <w:suppressAutoHyphens/>
              <w:spacing w:after="0" w:line="240" w:lineRule="auto"/>
              <w:jc w:val="both"/>
              <w:rPr>
                <w:rFonts w:cs="Arial"/>
                <w:sz w:val="20"/>
                <w:szCs w:val="20"/>
              </w:rPr>
            </w:pPr>
            <w:r w:rsidRPr="00DF0FB6">
              <w:rPr>
                <w:rFonts w:cs="Arial"/>
                <w:sz w:val="20"/>
                <w:szCs w:val="20"/>
              </w:rPr>
              <w:t>W ramach kryterium będzie sprawdzane:</w:t>
            </w:r>
          </w:p>
          <w:p w:rsidR="00DF0FB6" w:rsidRPr="00DF0FB6" w:rsidRDefault="00DF0FB6" w:rsidP="00AA67F0">
            <w:pPr>
              <w:numPr>
                <w:ilvl w:val="0"/>
                <w:numId w:val="10"/>
              </w:numPr>
              <w:suppressAutoHyphens/>
              <w:spacing w:after="0" w:line="240" w:lineRule="auto"/>
              <w:jc w:val="both"/>
              <w:rPr>
                <w:rFonts w:cs="Arial"/>
                <w:sz w:val="20"/>
                <w:szCs w:val="20"/>
              </w:rPr>
            </w:pPr>
            <w:r w:rsidRPr="00DF0FB6">
              <w:rPr>
                <w:rFonts w:cs="Arial"/>
                <w:sz w:val="20"/>
                <w:szCs w:val="20"/>
              </w:rPr>
              <w:t>w przypadku braku konieczności wyliczania wskaźników efektywności ekonomicznej i społecznej projektu - czy przedstawione niemierzalne efekty ekonomiczne/społeczne projektu przynoszą korzyści społeczne przy uwzględnieniu poniesionych kosztów:</w:t>
            </w:r>
          </w:p>
          <w:p w:rsidR="00DF0FB6" w:rsidRPr="00DF0FB6" w:rsidRDefault="00DF0FB6" w:rsidP="00AA67F0">
            <w:pPr>
              <w:suppressAutoHyphens/>
              <w:spacing w:after="0" w:line="240" w:lineRule="auto"/>
              <w:jc w:val="both"/>
              <w:rPr>
                <w:rFonts w:cs="Arial"/>
                <w:sz w:val="20"/>
                <w:szCs w:val="20"/>
              </w:rPr>
            </w:pPr>
          </w:p>
          <w:p w:rsidR="00DF0FB6" w:rsidRPr="00DF0FB6" w:rsidRDefault="00DF0FB6" w:rsidP="00AA67F0">
            <w:pPr>
              <w:numPr>
                <w:ilvl w:val="0"/>
                <w:numId w:val="11"/>
              </w:numPr>
              <w:suppressAutoHyphens/>
              <w:spacing w:after="0" w:line="240" w:lineRule="auto"/>
              <w:contextualSpacing/>
              <w:jc w:val="both"/>
              <w:rPr>
                <w:rFonts w:cs="Arial"/>
                <w:sz w:val="20"/>
                <w:szCs w:val="20"/>
              </w:rPr>
            </w:pPr>
            <w:r w:rsidRPr="00DF0FB6">
              <w:rPr>
                <w:rFonts w:cs="Arial"/>
                <w:sz w:val="20"/>
                <w:szCs w:val="20"/>
              </w:rPr>
              <w:t>nie (0 pkt)</w:t>
            </w:r>
          </w:p>
          <w:p w:rsidR="00DF0FB6" w:rsidRPr="00DF0FB6" w:rsidRDefault="00DF0FB6" w:rsidP="00AA67F0">
            <w:pPr>
              <w:numPr>
                <w:ilvl w:val="0"/>
                <w:numId w:val="11"/>
              </w:numPr>
              <w:suppressAutoHyphens/>
              <w:spacing w:after="0" w:line="240" w:lineRule="auto"/>
              <w:contextualSpacing/>
              <w:jc w:val="both"/>
              <w:rPr>
                <w:rFonts w:cs="Arial"/>
                <w:sz w:val="20"/>
                <w:szCs w:val="20"/>
              </w:rPr>
            </w:pPr>
            <w:r w:rsidRPr="00DF0FB6">
              <w:rPr>
                <w:rFonts w:cs="Arial"/>
                <w:sz w:val="20"/>
                <w:szCs w:val="20"/>
              </w:rPr>
              <w:t>tak,  przynoszą małe korzyści (2 pkt)</w:t>
            </w:r>
          </w:p>
          <w:p w:rsidR="00DF0FB6" w:rsidRPr="00DF0FB6" w:rsidRDefault="00DF0FB6" w:rsidP="00AA67F0">
            <w:pPr>
              <w:numPr>
                <w:ilvl w:val="0"/>
                <w:numId w:val="11"/>
              </w:numPr>
              <w:suppressAutoHyphens/>
              <w:spacing w:after="0" w:line="240" w:lineRule="auto"/>
              <w:contextualSpacing/>
              <w:jc w:val="both"/>
              <w:rPr>
                <w:rFonts w:cs="Arial"/>
                <w:sz w:val="20"/>
                <w:szCs w:val="20"/>
              </w:rPr>
            </w:pPr>
            <w:r w:rsidRPr="00DF0FB6">
              <w:rPr>
                <w:rFonts w:cs="Arial"/>
                <w:sz w:val="20"/>
                <w:szCs w:val="20"/>
              </w:rPr>
              <w:t>tak, przynoszą duże korzyści (4 pkt)</w:t>
            </w:r>
          </w:p>
          <w:p w:rsidR="00DF0FB6" w:rsidRPr="00DF0FB6" w:rsidRDefault="00DF0FB6" w:rsidP="00AA67F0">
            <w:pPr>
              <w:suppressAutoHyphens/>
              <w:spacing w:after="0" w:line="240" w:lineRule="auto"/>
              <w:jc w:val="both"/>
              <w:rPr>
                <w:rFonts w:cs="Arial"/>
                <w:sz w:val="20"/>
                <w:szCs w:val="20"/>
              </w:rPr>
            </w:pPr>
          </w:p>
          <w:p w:rsidR="00DF0FB6" w:rsidRPr="00DF0FB6" w:rsidRDefault="00DF0FB6" w:rsidP="00AA67F0">
            <w:pPr>
              <w:numPr>
                <w:ilvl w:val="0"/>
                <w:numId w:val="10"/>
              </w:numPr>
              <w:suppressAutoHyphens/>
              <w:spacing w:after="0" w:line="240" w:lineRule="auto"/>
              <w:jc w:val="both"/>
              <w:rPr>
                <w:rFonts w:cs="Arial"/>
                <w:sz w:val="20"/>
                <w:szCs w:val="20"/>
              </w:rPr>
            </w:pPr>
            <w:r w:rsidRPr="00DF0FB6">
              <w:rPr>
                <w:rFonts w:cs="Arial"/>
                <w:sz w:val="20"/>
                <w:szCs w:val="20"/>
              </w:rPr>
              <w:t>w przypadku konieczności przedstawienia</w:t>
            </w:r>
            <w:r w:rsidRPr="00DF0FB6">
              <w:rPr>
                <w:sz w:val="20"/>
                <w:szCs w:val="20"/>
              </w:rPr>
              <w:t xml:space="preserve"> </w:t>
            </w:r>
            <w:r w:rsidRPr="00DF0FB6">
              <w:rPr>
                <w:rFonts w:cs="Arial"/>
                <w:sz w:val="20"/>
                <w:szCs w:val="20"/>
              </w:rPr>
              <w:t>wskaźników efektywności projektu - na jakim poziomie są wskaźniki efektywności projektu:</w:t>
            </w:r>
          </w:p>
          <w:p w:rsidR="00DF0FB6" w:rsidRPr="00DF0FB6" w:rsidRDefault="00DF0FB6" w:rsidP="00AA67F0">
            <w:pPr>
              <w:suppressAutoHyphens/>
              <w:spacing w:after="0" w:line="240" w:lineRule="auto"/>
              <w:jc w:val="both"/>
              <w:rPr>
                <w:rFonts w:cs="Arial"/>
                <w:sz w:val="20"/>
                <w:szCs w:val="20"/>
              </w:rPr>
            </w:pPr>
          </w:p>
          <w:p w:rsidR="00DF0FB6" w:rsidRPr="00DF0FB6" w:rsidRDefault="00DF0FB6" w:rsidP="00AA67F0">
            <w:pPr>
              <w:numPr>
                <w:ilvl w:val="0"/>
                <w:numId w:val="9"/>
              </w:numPr>
              <w:suppressAutoHyphens/>
              <w:spacing w:after="0" w:line="240" w:lineRule="auto"/>
              <w:ind w:left="1451" w:hanging="425"/>
              <w:jc w:val="both"/>
              <w:rPr>
                <w:rFonts w:cs="Arial"/>
                <w:sz w:val="20"/>
                <w:szCs w:val="20"/>
              </w:rPr>
            </w:pPr>
            <w:r w:rsidRPr="00DF0FB6">
              <w:rPr>
                <w:rFonts w:cs="Arial"/>
                <w:sz w:val="20"/>
                <w:szCs w:val="20"/>
              </w:rPr>
              <w:t>nie zadowalającym, (0 pkt)</w:t>
            </w:r>
          </w:p>
          <w:p w:rsidR="00DF0FB6" w:rsidRPr="00DF0FB6" w:rsidRDefault="00DF0FB6" w:rsidP="00AA67F0">
            <w:pPr>
              <w:numPr>
                <w:ilvl w:val="0"/>
                <w:numId w:val="5"/>
              </w:numPr>
              <w:suppressAutoHyphens/>
              <w:spacing w:after="0" w:line="240" w:lineRule="auto"/>
              <w:ind w:left="1451" w:hanging="425"/>
              <w:jc w:val="both"/>
              <w:rPr>
                <w:rFonts w:cs="Arial"/>
                <w:sz w:val="20"/>
                <w:szCs w:val="20"/>
              </w:rPr>
            </w:pPr>
            <w:r w:rsidRPr="00DF0FB6">
              <w:rPr>
                <w:rFonts w:cs="Arial"/>
                <w:sz w:val="20"/>
                <w:szCs w:val="20"/>
              </w:rPr>
              <w:t>akceptowalnym, (2 pkt )</w:t>
            </w:r>
          </w:p>
          <w:p w:rsidR="00DF0FB6" w:rsidRPr="00DF0FB6" w:rsidRDefault="00DF0FB6" w:rsidP="00AA67F0">
            <w:pPr>
              <w:numPr>
                <w:ilvl w:val="0"/>
                <w:numId w:val="5"/>
              </w:numPr>
              <w:suppressAutoHyphens/>
              <w:spacing w:after="0" w:line="240" w:lineRule="auto"/>
              <w:ind w:left="1451" w:hanging="425"/>
              <w:jc w:val="both"/>
              <w:rPr>
                <w:rFonts w:cs="Arial"/>
                <w:sz w:val="20"/>
                <w:szCs w:val="20"/>
              </w:rPr>
            </w:pPr>
            <w:r w:rsidRPr="00DF0FB6">
              <w:rPr>
                <w:rFonts w:cs="Arial"/>
                <w:sz w:val="20"/>
                <w:szCs w:val="20"/>
              </w:rPr>
              <w:t>wyróżniającym, (4 pkt)</w:t>
            </w:r>
          </w:p>
          <w:p w:rsidR="00DF0FB6" w:rsidRPr="00DF0FB6" w:rsidRDefault="00DF0FB6" w:rsidP="00AA67F0">
            <w:pPr>
              <w:suppressAutoHyphens/>
              <w:spacing w:after="0" w:line="240" w:lineRule="auto"/>
              <w:jc w:val="both"/>
              <w:rPr>
                <w:rFonts w:cs="Arial"/>
                <w:sz w:val="20"/>
                <w:szCs w:val="20"/>
              </w:rPr>
            </w:pPr>
          </w:p>
          <w:p w:rsidR="00DF0FB6" w:rsidRPr="00DF0FB6" w:rsidRDefault="00DF0FB6" w:rsidP="00AA67F0">
            <w:pPr>
              <w:suppressAutoHyphens/>
              <w:spacing w:after="0" w:line="240" w:lineRule="auto"/>
              <w:jc w:val="both"/>
              <w:rPr>
                <w:rFonts w:cs="Arial"/>
                <w:sz w:val="20"/>
                <w:szCs w:val="20"/>
              </w:rPr>
            </w:pPr>
            <w:r w:rsidRPr="00DF0FB6">
              <w:rPr>
                <w:rFonts w:cs="Arial"/>
                <w:sz w:val="20"/>
                <w:szCs w:val="20"/>
              </w:rPr>
              <w:t xml:space="preserve">Efektywność ekonomiczna projektu będzie oceniana na podstawie: </w:t>
            </w:r>
          </w:p>
          <w:p w:rsidR="00DF0FB6" w:rsidRPr="00DF0FB6" w:rsidRDefault="00DF0FB6" w:rsidP="00AA67F0">
            <w:pPr>
              <w:suppressAutoHyphens/>
              <w:spacing w:after="0" w:line="240" w:lineRule="auto"/>
              <w:jc w:val="both"/>
              <w:rPr>
                <w:rFonts w:cs="Arial"/>
                <w:sz w:val="20"/>
                <w:szCs w:val="20"/>
              </w:rPr>
            </w:pPr>
            <w:r w:rsidRPr="00DF0FB6">
              <w:rPr>
                <w:rFonts w:cs="Arial"/>
                <w:sz w:val="20"/>
                <w:szCs w:val="20"/>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DF0FB6" w:rsidRPr="00DF0FB6" w:rsidRDefault="00DF0FB6" w:rsidP="00AA67F0">
            <w:pPr>
              <w:suppressAutoHyphens/>
              <w:spacing w:after="0" w:line="240" w:lineRule="auto"/>
              <w:jc w:val="both"/>
              <w:rPr>
                <w:rFonts w:cs="Arial"/>
                <w:sz w:val="20"/>
                <w:szCs w:val="20"/>
              </w:rPr>
            </w:pPr>
            <w:r w:rsidRPr="00DF0FB6">
              <w:rPr>
                <w:rFonts w:cs="Arial"/>
                <w:sz w:val="20"/>
                <w:szCs w:val="20"/>
              </w:rPr>
              <w:t>lub</w:t>
            </w:r>
          </w:p>
          <w:p w:rsidR="00DF0FB6" w:rsidRPr="00DF0FB6" w:rsidRDefault="00DF0FB6" w:rsidP="00AA67F0">
            <w:pPr>
              <w:suppressAutoHyphens/>
              <w:spacing w:after="0" w:line="240" w:lineRule="auto"/>
              <w:jc w:val="both"/>
              <w:rPr>
                <w:rFonts w:cs="Arial"/>
                <w:sz w:val="20"/>
                <w:szCs w:val="20"/>
              </w:rPr>
            </w:pPr>
            <w:r w:rsidRPr="00DF0FB6">
              <w:rPr>
                <w:rFonts w:cs="Arial"/>
                <w:sz w:val="20"/>
                <w:szCs w:val="20"/>
              </w:rPr>
              <w:t xml:space="preserve">2) przedstawionych w studium wykonalności  wskaźników efektywności ekonomicznej projektu. W zależności od specyfiki projektu mogą to być takie wskaźniki jak, np. ENPV, ERR, BCR (K/K), DGC.  </w:t>
            </w:r>
          </w:p>
          <w:p w:rsidR="00DF0FB6" w:rsidRPr="00DF0FB6" w:rsidRDefault="00DF0FB6" w:rsidP="00AA67F0">
            <w:pPr>
              <w:suppressAutoHyphens/>
              <w:spacing w:after="0" w:line="240" w:lineRule="auto"/>
              <w:jc w:val="both"/>
              <w:rPr>
                <w:rFonts w:cs="Arial"/>
                <w:sz w:val="20"/>
                <w:szCs w:val="20"/>
              </w:rPr>
            </w:pPr>
          </w:p>
          <w:p w:rsidR="00DF0FB6" w:rsidRPr="00DF0FB6" w:rsidRDefault="00DF0FB6" w:rsidP="00AA67F0">
            <w:pPr>
              <w:suppressAutoHyphens/>
              <w:spacing w:after="0" w:line="240" w:lineRule="auto"/>
              <w:jc w:val="both"/>
              <w:rPr>
                <w:rFonts w:cs="Arial"/>
                <w:sz w:val="20"/>
                <w:szCs w:val="20"/>
                <w:u w:val="single"/>
              </w:rPr>
            </w:pPr>
          </w:p>
        </w:tc>
        <w:tc>
          <w:tcPr>
            <w:tcW w:w="3544" w:type="dxa"/>
            <w:vAlign w:val="center"/>
          </w:tcPr>
          <w:p w:rsidR="00DF0FB6" w:rsidRPr="00F70032" w:rsidRDefault="00DF0FB6" w:rsidP="00AA67F0">
            <w:pPr>
              <w:autoSpaceDE w:val="0"/>
              <w:autoSpaceDN w:val="0"/>
              <w:adjustRightInd w:val="0"/>
              <w:spacing w:after="0" w:line="240" w:lineRule="auto"/>
              <w:jc w:val="center"/>
              <w:rPr>
                <w:rFonts w:cs="Arial"/>
                <w:sz w:val="20"/>
                <w:szCs w:val="20"/>
              </w:rPr>
            </w:pPr>
            <w:r w:rsidRPr="00F70032">
              <w:rPr>
                <w:rFonts w:cs="Arial"/>
                <w:sz w:val="20"/>
                <w:szCs w:val="20"/>
              </w:rPr>
              <w:t>0-4pkt</w:t>
            </w:r>
          </w:p>
          <w:p w:rsidR="00DF0FB6" w:rsidRPr="00F70032" w:rsidRDefault="00DF0FB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DF0FB6" w:rsidRPr="00F70032" w:rsidRDefault="00DF0FB6" w:rsidP="00AA67F0">
            <w:pPr>
              <w:autoSpaceDE w:val="0"/>
              <w:autoSpaceDN w:val="0"/>
              <w:adjustRightInd w:val="0"/>
              <w:spacing w:after="0" w:line="240" w:lineRule="auto"/>
              <w:jc w:val="center"/>
              <w:rPr>
                <w:rFonts w:cs="Arial"/>
                <w:sz w:val="20"/>
                <w:szCs w:val="20"/>
                <w:u w:val="single"/>
              </w:rPr>
            </w:pPr>
            <w:r w:rsidRPr="00F70032">
              <w:rPr>
                <w:rFonts w:cs="Arial"/>
                <w:sz w:val="20"/>
                <w:szCs w:val="20"/>
                <w:u w:val="single"/>
              </w:rPr>
              <w:t>(0 punktów w kryterium oznacza</w:t>
            </w:r>
          </w:p>
          <w:p w:rsidR="00DF0FB6" w:rsidRPr="00F70032" w:rsidRDefault="00DF0FB6" w:rsidP="00AA67F0">
            <w:pPr>
              <w:suppressAutoHyphens/>
              <w:spacing w:after="0" w:line="240" w:lineRule="auto"/>
              <w:rPr>
                <w:rFonts w:cs="Arial"/>
                <w:sz w:val="20"/>
                <w:szCs w:val="20"/>
                <w:u w:val="single"/>
              </w:rPr>
            </w:pPr>
            <w:r w:rsidRPr="00F70032">
              <w:rPr>
                <w:rFonts w:cs="Arial"/>
                <w:sz w:val="20"/>
                <w:szCs w:val="20"/>
                <w:u w:val="single"/>
              </w:rPr>
              <w:t>odrzucenie wniosku)</w:t>
            </w:r>
          </w:p>
          <w:p w:rsidR="00DF0FB6" w:rsidRPr="00F70032" w:rsidRDefault="00DF0FB6" w:rsidP="00AA67F0">
            <w:pPr>
              <w:suppressAutoHyphens/>
              <w:spacing w:after="0" w:line="240" w:lineRule="auto"/>
              <w:rPr>
                <w:rFonts w:cs="Arial"/>
                <w:sz w:val="20"/>
                <w:szCs w:val="20"/>
                <w:u w:val="single"/>
              </w:rPr>
            </w:pPr>
          </w:p>
          <w:p w:rsidR="00DF0FB6" w:rsidRPr="00DF0FB6" w:rsidRDefault="00DF0FB6" w:rsidP="00AA67F0">
            <w:pPr>
              <w:suppressAutoHyphens/>
              <w:spacing w:after="0" w:line="240" w:lineRule="auto"/>
              <w:jc w:val="center"/>
              <w:rPr>
                <w:rFonts w:cs="Arial"/>
                <w:b/>
                <w:sz w:val="20"/>
                <w:szCs w:val="20"/>
              </w:rPr>
            </w:pPr>
            <w:r w:rsidRPr="00F70032">
              <w:rPr>
                <w:rFonts w:cs="Arial"/>
                <w:sz w:val="20"/>
                <w:szCs w:val="20"/>
              </w:rPr>
              <w:t>Możliwości 2-krotnej korekty</w:t>
            </w:r>
          </w:p>
        </w:tc>
      </w:tr>
      <w:tr w:rsidR="00DF0FB6" w:rsidRPr="00DF0C08" w:rsidTr="00400C46">
        <w:trPr>
          <w:trHeight w:val="644"/>
        </w:trPr>
        <w:tc>
          <w:tcPr>
            <w:tcW w:w="10631" w:type="dxa"/>
            <w:gridSpan w:val="3"/>
            <w:vAlign w:val="center"/>
          </w:tcPr>
          <w:p w:rsidR="00DF0FB6" w:rsidRPr="00DF0FB6" w:rsidRDefault="00DF0FB6" w:rsidP="00AA67F0">
            <w:pPr>
              <w:suppressAutoHyphens/>
              <w:spacing w:after="0" w:line="240" w:lineRule="auto"/>
              <w:jc w:val="right"/>
              <w:rPr>
                <w:rFonts w:cs="Arial"/>
                <w:b/>
                <w:sz w:val="20"/>
                <w:szCs w:val="20"/>
              </w:rPr>
            </w:pPr>
            <w:r w:rsidRPr="00DF0FB6">
              <w:rPr>
                <w:rFonts w:cs="Arial"/>
                <w:b/>
                <w:sz w:val="20"/>
                <w:szCs w:val="20"/>
              </w:rPr>
              <w:lastRenderedPageBreak/>
              <w:t>SUMA</w:t>
            </w:r>
          </w:p>
        </w:tc>
        <w:tc>
          <w:tcPr>
            <w:tcW w:w="3544" w:type="dxa"/>
            <w:vAlign w:val="center"/>
          </w:tcPr>
          <w:p w:rsidR="00DF0FB6" w:rsidRPr="00DF0FB6" w:rsidRDefault="00DF0FB6" w:rsidP="00AA67F0">
            <w:pPr>
              <w:autoSpaceDE w:val="0"/>
              <w:autoSpaceDN w:val="0"/>
              <w:adjustRightInd w:val="0"/>
              <w:spacing w:after="0" w:line="240" w:lineRule="auto"/>
              <w:jc w:val="right"/>
              <w:rPr>
                <w:rFonts w:cs="Arial"/>
                <w:sz w:val="20"/>
                <w:szCs w:val="20"/>
              </w:rPr>
            </w:pPr>
            <w:r w:rsidRPr="00DF0FB6">
              <w:rPr>
                <w:rFonts w:cs="Arial"/>
                <w:sz w:val="20"/>
                <w:szCs w:val="20"/>
              </w:rPr>
              <w:t>7 pkt.</w:t>
            </w:r>
          </w:p>
        </w:tc>
      </w:tr>
    </w:tbl>
    <w:p w:rsidR="003532CE" w:rsidRPr="008241C5" w:rsidRDefault="003532CE" w:rsidP="00AA67F0">
      <w:pPr>
        <w:spacing w:line="240" w:lineRule="auto"/>
        <w:rPr>
          <w:rFonts w:cs="Tahoma"/>
          <w:b/>
          <w:sz w:val="24"/>
          <w:szCs w:val="24"/>
          <w:u w:val="single"/>
        </w:rPr>
      </w:pPr>
    </w:p>
    <w:p w:rsidR="003532CE" w:rsidRPr="008241C5" w:rsidRDefault="003532CE" w:rsidP="00AA67F0">
      <w:pPr>
        <w:spacing w:line="240" w:lineRule="auto"/>
        <w:jc w:val="center"/>
        <w:rPr>
          <w:rFonts w:cs="Tahoma"/>
          <w:b/>
          <w:sz w:val="24"/>
          <w:szCs w:val="24"/>
          <w:u w:val="single"/>
        </w:rPr>
      </w:pPr>
      <w:r w:rsidRPr="008241C5">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400C46" w:rsidRPr="00F70032" w:rsidTr="00400C46">
        <w:trPr>
          <w:trHeight w:val="499"/>
          <w:tblHeader/>
        </w:trPr>
        <w:tc>
          <w:tcPr>
            <w:tcW w:w="567" w:type="dxa"/>
            <w:shd w:val="clear" w:color="auto" w:fill="auto"/>
            <w:vAlign w:val="center"/>
          </w:tcPr>
          <w:p w:rsidR="00400C46" w:rsidRPr="00F70032" w:rsidRDefault="00400C46" w:rsidP="00AA67F0">
            <w:pPr>
              <w:snapToGrid w:val="0"/>
              <w:spacing w:line="240" w:lineRule="auto"/>
              <w:rPr>
                <w:rFonts w:eastAsia="Times New Roman" w:cs="Arial"/>
                <w:b/>
                <w:kern w:val="1"/>
                <w:sz w:val="20"/>
                <w:szCs w:val="20"/>
              </w:rPr>
            </w:pPr>
            <w:r w:rsidRPr="00F70032">
              <w:rPr>
                <w:rFonts w:eastAsia="Times New Roman" w:cs="Arial"/>
                <w:b/>
                <w:kern w:val="1"/>
                <w:sz w:val="20"/>
                <w:szCs w:val="20"/>
              </w:rPr>
              <w:t>Lp.</w:t>
            </w:r>
          </w:p>
        </w:tc>
        <w:tc>
          <w:tcPr>
            <w:tcW w:w="3686" w:type="dxa"/>
            <w:shd w:val="clear" w:color="auto" w:fill="auto"/>
            <w:vAlign w:val="center"/>
          </w:tcPr>
          <w:p w:rsidR="00400C46" w:rsidRPr="00F70032" w:rsidRDefault="00400C46" w:rsidP="00AA67F0">
            <w:pPr>
              <w:snapToGrid w:val="0"/>
              <w:spacing w:line="240" w:lineRule="auto"/>
              <w:rPr>
                <w:rFonts w:eastAsia="Times New Roman" w:cs="Arial"/>
                <w:b/>
                <w:kern w:val="1"/>
                <w:sz w:val="20"/>
                <w:szCs w:val="20"/>
              </w:rPr>
            </w:pPr>
            <w:r w:rsidRPr="00F70032">
              <w:rPr>
                <w:rFonts w:eastAsia="Times New Roman" w:cs="Arial"/>
                <w:b/>
                <w:kern w:val="1"/>
                <w:sz w:val="20"/>
                <w:szCs w:val="20"/>
              </w:rPr>
              <w:t>Nazwa kryterium</w:t>
            </w:r>
          </w:p>
        </w:tc>
        <w:tc>
          <w:tcPr>
            <w:tcW w:w="6378" w:type="dxa"/>
            <w:shd w:val="clear" w:color="auto" w:fill="auto"/>
            <w:vAlign w:val="center"/>
          </w:tcPr>
          <w:p w:rsidR="00400C46" w:rsidRPr="00F70032" w:rsidRDefault="00400C46" w:rsidP="00AA67F0">
            <w:pPr>
              <w:snapToGrid w:val="0"/>
              <w:spacing w:line="240" w:lineRule="auto"/>
              <w:rPr>
                <w:rFonts w:cs="Tahoma"/>
                <w:b/>
                <w:sz w:val="20"/>
                <w:szCs w:val="20"/>
              </w:rPr>
            </w:pPr>
            <w:r w:rsidRPr="00F70032">
              <w:rPr>
                <w:rFonts w:eastAsia="Times New Roman" w:cs="Arial"/>
                <w:b/>
                <w:kern w:val="1"/>
                <w:sz w:val="20"/>
                <w:szCs w:val="20"/>
              </w:rPr>
              <w:t>Definicja kryterium</w:t>
            </w:r>
          </w:p>
        </w:tc>
        <w:tc>
          <w:tcPr>
            <w:tcW w:w="3544" w:type="dxa"/>
            <w:shd w:val="clear" w:color="auto" w:fill="auto"/>
            <w:vAlign w:val="center"/>
          </w:tcPr>
          <w:p w:rsidR="00400C46" w:rsidRPr="00F70032" w:rsidRDefault="00400C46" w:rsidP="00AA67F0">
            <w:pPr>
              <w:snapToGrid w:val="0"/>
              <w:spacing w:line="240" w:lineRule="auto"/>
              <w:jc w:val="center"/>
              <w:rPr>
                <w:rFonts w:cs="Tahoma"/>
                <w:b/>
                <w:sz w:val="20"/>
                <w:szCs w:val="20"/>
              </w:rPr>
            </w:pPr>
            <w:r w:rsidRPr="00F70032">
              <w:rPr>
                <w:rFonts w:eastAsia="Times New Roman" w:cs="Arial"/>
                <w:b/>
                <w:kern w:val="1"/>
                <w:sz w:val="20"/>
                <w:szCs w:val="20"/>
              </w:rPr>
              <w:t>Opis znaczenia kryterium</w:t>
            </w:r>
          </w:p>
        </w:tc>
      </w:tr>
      <w:tr w:rsidR="00400C46" w:rsidRPr="00F70032" w:rsidTr="00F61877">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Zasadność i adekwatność wydatków</w:t>
            </w:r>
          </w:p>
        </w:tc>
        <w:tc>
          <w:tcPr>
            <w:tcW w:w="6378" w:type="dxa"/>
            <w:vAlign w:val="center"/>
          </w:tcPr>
          <w:p w:rsidR="00400C46" w:rsidRPr="00F70032" w:rsidRDefault="00400C46" w:rsidP="00AA67F0">
            <w:pPr>
              <w:snapToGrid w:val="0"/>
              <w:spacing w:line="240" w:lineRule="auto"/>
              <w:jc w:val="both"/>
              <w:rPr>
                <w:rFonts w:cs="Arial"/>
                <w:sz w:val="20"/>
                <w:szCs w:val="20"/>
              </w:rPr>
            </w:pPr>
            <w:r w:rsidRPr="00F70032">
              <w:rPr>
                <w:rFonts w:cs="Arial"/>
                <w:sz w:val="20"/>
                <w:szCs w:val="20"/>
              </w:rPr>
              <w:t>W ramach kryterium będzie sprawdzane czy wszystkie planowane wydatki kwalifikowane w ramach projektu są konieczne do osiągnięcia jego celów oraz czy proponowana wysokość wydatków jest adekwatna do wdrożenia zaplanowanych działań.</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 xml:space="preserve">KOP może rekomendować korektę kosztów kwalifikowalnych  poszczególnych projektów do wysokości 10% ich łącznej wartości i dopiero pod tym warunkiem uznać kryterium „Zasadności i adekwatność  wydatków” za spełnione. </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400C46" w:rsidRPr="00F70032" w:rsidRDefault="00400C46" w:rsidP="00AA67F0">
            <w:pPr>
              <w:spacing w:after="0" w:line="240" w:lineRule="auto"/>
              <w:jc w:val="both"/>
              <w:rPr>
                <w:rFonts w:eastAsia="Times New Roman" w:cs="Arial"/>
                <w:sz w:val="20"/>
                <w:szCs w:val="20"/>
              </w:rPr>
            </w:pP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Powoduje to w przypadku zakwestionowania:</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a)</w:t>
            </w:r>
            <w:r w:rsidRPr="00F70032">
              <w:rPr>
                <w:rFonts w:eastAsia="Times New Roman" w:cs="Arial"/>
                <w:sz w:val="20"/>
                <w:szCs w:val="20"/>
              </w:rPr>
              <w:tab/>
              <w:t>zasadności wydatku, obniżenie wydatków kwalifikowanych o całkowitą wartość kwalifikowaną niezasadnego wydatku</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b)</w:t>
            </w:r>
            <w:r w:rsidRPr="00F70032">
              <w:rPr>
                <w:rFonts w:eastAsia="Times New Roman" w:cs="Arial"/>
                <w:sz w:val="20"/>
                <w:szCs w:val="20"/>
              </w:rPr>
              <w:tab/>
              <w:t>adekwatności wydatków, obniżenie wydatku kwalifikowanego o nieadekwatną, zakwestionowaną wartość wydatku</w:t>
            </w:r>
          </w:p>
          <w:p w:rsidR="00400C46" w:rsidRPr="00F70032" w:rsidRDefault="00400C46" w:rsidP="00AA67F0">
            <w:pPr>
              <w:spacing w:after="0" w:line="240" w:lineRule="auto"/>
              <w:jc w:val="both"/>
              <w:rPr>
                <w:rFonts w:eastAsia="Times New Roman" w:cs="Arial"/>
                <w:sz w:val="20"/>
                <w:szCs w:val="20"/>
              </w:rPr>
            </w:pP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Korekta kosztów kwalifikowalnych poszczególnych projektów powyżej 10% ich łącznej wartości stanowi podstawę do uznania kryterium „Zasadności i adekwatność  wydatków” za niespełnione.</w:t>
            </w:r>
          </w:p>
          <w:p w:rsidR="00400C46" w:rsidRPr="00F70032" w:rsidRDefault="00400C46" w:rsidP="00AA67F0">
            <w:pPr>
              <w:spacing w:after="0" w:line="240" w:lineRule="auto"/>
              <w:jc w:val="both"/>
              <w:rPr>
                <w:rFonts w:eastAsia="Times New Roman" w:cs="Arial"/>
                <w:sz w:val="20"/>
                <w:szCs w:val="20"/>
              </w:rPr>
            </w:pPr>
          </w:p>
          <w:p w:rsidR="00400C46" w:rsidRPr="00F70032" w:rsidRDefault="00400C46" w:rsidP="00AA67F0">
            <w:pPr>
              <w:spacing w:after="0" w:line="240" w:lineRule="auto"/>
              <w:jc w:val="both"/>
              <w:rPr>
                <w:rFonts w:eastAsia="Times New Roman" w:cs="Arial"/>
                <w:b/>
                <w:sz w:val="20"/>
                <w:szCs w:val="20"/>
              </w:rPr>
            </w:pPr>
            <w:r w:rsidRPr="00F70032">
              <w:rPr>
                <w:rFonts w:eastAsia="Times New Roman" w:cs="Arial"/>
                <w:b/>
                <w:sz w:val="20"/>
                <w:szCs w:val="20"/>
              </w:rPr>
              <w:t>Zasadność wydatków:</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 xml:space="preserve">Należy sprawdzić czy charakter planowanych wydatków w uzasadniony </w:t>
            </w:r>
            <w:r w:rsidRPr="00F70032">
              <w:rPr>
                <w:rFonts w:eastAsia="Times New Roman" w:cs="Arial"/>
                <w:sz w:val="20"/>
                <w:szCs w:val="20"/>
              </w:rPr>
              <w:lastRenderedPageBreak/>
              <w:t>sposób odpowiada celom projektu. Czy wydatki są niezbędne i związane wyłącznie z realizacją działań uznanych za kwalifikowalne w projekcie.</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400C46" w:rsidRPr="00F70032" w:rsidRDefault="00400C46" w:rsidP="00AA67F0">
            <w:pPr>
              <w:spacing w:after="0" w:line="240" w:lineRule="auto"/>
              <w:jc w:val="both"/>
              <w:rPr>
                <w:rFonts w:eastAsia="Times New Roman" w:cs="Arial"/>
                <w:b/>
                <w:sz w:val="20"/>
                <w:szCs w:val="20"/>
              </w:rPr>
            </w:pPr>
            <w:r w:rsidRPr="00F70032">
              <w:rPr>
                <w:rFonts w:eastAsia="Times New Roman" w:cs="Arial"/>
                <w:b/>
                <w:sz w:val="20"/>
                <w:szCs w:val="20"/>
              </w:rPr>
              <w:t>Adekwatność wydatków:</w:t>
            </w:r>
          </w:p>
          <w:p w:rsidR="00400C46" w:rsidRPr="00F70032" w:rsidRDefault="00400C46" w:rsidP="00AA67F0">
            <w:pPr>
              <w:spacing w:after="0" w:line="240" w:lineRule="auto"/>
              <w:jc w:val="both"/>
              <w:rPr>
                <w:rFonts w:eastAsia="Times New Roman" w:cs="Arial"/>
                <w:sz w:val="20"/>
                <w:szCs w:val="20"/>
              </w:rPr>
            </w:pPr>
            <w:r w:rsidRPr="00F70032">
              <w:rPr>
                <w:rFonts w:eastAsia="Times New Roman" w:cs="Arial"/>
                <w:sz w:val="20"/>
                <w:szCs w:val="20"/>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400C46" w:rsidRPr="00F70032" w:rsidRDefault="00400C46" w:rsidP="00AA67F0">
            <w:pPr>
              <w:spacing w:after="0" w:line="240" w:lineRule="auto"/>
              <w:jc w:val="both"/>
              <w:rPr>
                <w:rFonts w:eastAsia="Times New Roman" w:cs="Arial"/>
                <w:sz w:val="20"/>
                <w:szCs w:val="20"/>
              </w:rPr>
            </w:pPr>
          </w:p>
        </w:tc>
        <w:tc>
          <w:tcPr>
            <w:tcW w:w="3544" w:type="dxa"/>
          </w:tcPr>
          <w:p w:rsidR="00400C46" w:rsidRPr="00F70032" w:rsidRDefault="00400C46" w:rsidP="00AA67F0">
            <w:pPr>
              <w:snapToGrid w:val="0"/>
              <w:spacing w:line="240" w:lineRule="auto"/>
              <w:jc w:val="center"/>
              <w:rPr>
                <w:rFonts w:cs="Arial"/>
                <w:sz w:val="20"/>
                <w:szCs w:val="20"/>
              </w:rPr>
            </w:pPr>
            <w:r w:rsidRPr="00F70032">
              <w:rPr>
                <w:rFonts w:cs="Arial"/>
                <w:sz w:val="20"/>
                <w:szCs w:val="20"/>
              </w:rPr>
              <w:lastRenderedPageBreak/>
              <w:t>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Niespełnienie kryterium oznacza odrzucenie wniosku</w:t>
            </w:r>
          </w:p>
          <w:p w:rsidR="00400C46" w:rsidRPr="00F70032" w:rsidRDefault="00400C46"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Możliwości 2-krotnej korekty</w:t>
            </w: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2.</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Wpływ projektu na osiągnięcie celu szczegółowego RPO WD</w:t>
            </w:r>
          </w:p>
        </w:tc>
        <w:tc>
          <w:tcPr>
            <w:tcW w:w="6378" w:type="dxa"/>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kryterium będzie sprawdzane czy projekt przyczynia się do osiągnięcia celu szczegółowego działania w ramach którego będzie realizowany.</w:t>
            </w:r>
          </w:p>
          <w:p w:rsidR="00400C46" w:rsidRPr="00F70032" w:rsidRDefault="00400C46" w:rsidP="00AA67F0">
            <w:pPr>
              <w:spacing w:line="240" w:lineRule="auto"/>
              <w:jc w:val="both"/>
              <w:rPr>
                <w:rFonts w:cs="Arial"/>
                <w:sz w:val="20"/>
                <w:szCs w:val="20"/>
              </w:rPr>
            </w:pPr>
          </w:p>
        </w:tc>
        <w:tc>
          <w:tcPr>
            <w:tcW w:w="3544" w:type="dxa"/>
            <w:vAlign w:val="center"/>
          </w:tcPr>
          <w:p w:rsidR="00400C46" w:rsidRPr="00F70032" w:rsidRDefault="00400C46" w:rsidP="00AA67F0">
            <w:pPr>
              <w:snapToGrid w:val="0"/>
              <w:spacing w:line="240" w:lineRule="auto"/>
              <w:jc w:val="center"/>
              <w:rPr>
                <w:rFonts w:cs="Arial"/>
                <w:sz w:val="20"/>
                <w:szCs w:val="20"/>
              </w:rPr>
            </w:pPr>
            <w:r w:rsidRPr="00F70032">
              <w:rPr>
                <w:rFonts w:cs="Arial"/>
                <w:sz w:val="20"/>
                <w:szCs w:val="20"/>
              </w:rPr>
              <w:t xml:space="preserve">  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 xml:space="preserve">Niespełnienie kryterium oznacza odrzucenie wniosku </w:t>
            </w:r>
          </w:p>
          <w:p w:rsidR="00480D73" w:rsidRPr="00F70032" w:rsidRDefault="00480D73"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Brak możliwości korekty</w:t>
            </w: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3.</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Logika interwencji projektu</w:t>
            </w:r>
          </w:p>
        </w:tc>
        <w:tc>
          <w:tcPr>
            <w:tcW w:w="6378" w:type="dxa"/>
          </w:tcPr>
          <w:p w:rsidR="00400C46" w:rsidRPr="00F70032" w:rsidRDefault="00400C46" w:rsidP="00AA67F0">
            <w:pPr>
              <w:snapToGrid w:val="0"/>
              <w:spacing w:line="240" w:lineRule="auto"/>
              <w:jc w:val="both"/>
              <w:rPr>
                <w:rFonts w:cs="Arial"/>
                <w:sz w:val="20"/>
                <w:szCs w:val="20"/>
              </w:rPr>
            </w:pPr>
            <w:r w:rsidRPr="00F70032">
              <w:rPr>
                <w:rFonts w:cs="Arial"/>
                <w:sz w:val="20"/>
                <w:szCs w:val="20"/>
              </w:rPr>
              <w:t>W ramach kryterium będzie sprawdzane czy zależność między zadaniami, produktami i rezultatami jest spójna i logiczna.</w:t>
            </w:r>
          </w:p>
        </w:tc>
        <w:tc>
          <w:tcPr>
            <w:tcW w:w="3544" w:type="dxa"/>
            <w:vAlign w:val="center"/>
          </w:tcPr>
          <w:p w:rsidR="00400C46" w:rsidRPr="00F70032" w:rsidRDefault="00400C46" w:rsidP="00AA67F0">
            <w:pPr>
              <w:snapToGrid w:val="0"/>
              <w:spacing w:line="240" w:lineRule="auto"/>
              <w:jc w:val="center"/>
              <w:rPr>
                <w:rFonts w:cs="Arial"/>
                <w:sz w:val="20"/>
                <w:szCs w:val="20"/>
              </w:rPr>
            </w:pPr>
            <w:r w:rsidRPr="00F70032">
              <w:rPr>
                <w:rFonts w:cs="Arial"/>
                <w:sz w:val="20"/>
                <w:szCs w:val="20"/>
              </w:rPr>
              <w:t xml:space="preserve">  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Niespełnienie kryterium oznacza odrzucenie wniosku</w:t>
            </w:r>
          </w:p>
          <w:p w:rsidR="00480D73" w:rsidRPr="00F70032" w:rsidRDefault="00480D73"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Możliwości 2-krotnej korekty</w:t>
            </w: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lastRenderedPageBreak/>
              <w:t>4.</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Poprawność doboru wskaźników</w:t>
            </w:r>
          </w:p>
        </w:tc>
        <w:tc>
          <w:tcPr>
            <w:tcW w:w="6378" w:type="dxa"/>
          </w:tcPr>
          <w:p w:rsidR="00400C46" w:rsidRPr="00F70032" w:rsidRDefault="00400C46" w:rsidP="00AA67F0">
            <w:pPr>
              <w:snapToGrid w:val="0"/>
              <w:spacing w:line="240" w:lineRule="auto"/>
              <w:jc w:val="both"/>
              <w:rPr>
                <w:rFonts w:cs="Arial"/>
                <w:sz w:val="20"/>
                <w:szCs w:val="20"/>
              </w:rPr>
            </w:pPr>
            <w:r w:rsidRPr="00F70032">
              <w:rPr>
                <w:rFonts w:cs="Arial"/>
                <w:sz w:val="20"/>
                <w:szCs w:val="20"/>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400C46" w:rsidRPr="00F70032" w:rsidRDefault="00400C46" w:rsidP="00AA67F0">
            <w:pPr>
              <w:snapToGrid w:val="0"/>
              <w:spacing w:line="240" w:lineRule="auto"/>
              <w:jc w:val="both"/>
              <w:rPr>
                <w:rFonts w:cs="Arial"/>
                <w:sz w:val="20"/>
                <w:szCs w:val="20"/>
              </w:rPr>
            </w:pPr>
          </w:p>
        </w:tc>
        <w:tc>
          <w:tcPr>
            <w:tcW w:w="3544" w:type="dxa"/>
            <w:vAlign w:val="center"/>
          </w:tcPr>
          <w:p w:rsidR="00400C46" w:rsidRPr="00F70032" w:rsidRDefault="00400C46" w:rsidP="00AA67F0">
            <w:pPr>
              <w:snapToGrid w:val="0"/>
              <w:spacing w:line="240" w:lineRule="auto"/>
              <w:jc w:val="center"/>
              <w:rPr>
                <w:rFonts w:cs="Arial"/>
                <w:sz w:val="20"/>
                <w:szCs w:val="20"/>
              </w:rPr>
            </w:pPr>
            <w:r w:rsidRPr="00F70032">
              <w:rPr>
                <w:rFonts w:cs="Arial"/>
                <w:sz w:val="20"/>
                <w:szCs w:val="20"/>
              </w:rPr>
              <w:t xml:space="preserve">  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Niespełnienie kryterium oznacza odrzucenie wniosku</w:t>
            </w:r>
          </w:p>
          <w:p w:rsidR="00480D73" w:rsidRPr="00F70032" w:rsidRDefault="00480D73"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Możliwości 2-krotnej korekty</w:t>
            </w:r>
          </w:p>
        </w:tc>
      </w:tr>
      <w:tr w:rsidR="00400C46" w:rsidRPr="00F70032" w:rsidTr="00480D73">
        <w:trPr>
          <w:trHeight w:val="1154"/>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5.</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Plan realizacji inwestycji</w:t>
            </w:r>
          </w:p>
        </w:tc>
        <w:tc>
          <w:tcPr>
            <w:tcW w:w="6378" w:type="dxa"/>
          </w:tcPr>
          <w:p w:rsidR="00400C46" w:rsidRPr="00F70032" w:rsidRDefault="00400C46" w:rsidP="00AA67F0">
            <w:pPr>
              <w:tabs>
                <w:tab w:val="left" w:pos="441"/>
              </w:tabs>
              <w:suppressAutoHyphens/>
              <w:spacing w:after="0" w:line="240" w:lineRule="auto"/>
              <w:jc w:val="both"/>
              <w:rPr>
                <w:rFonts w:cs="Tahoma"/>
                <w:sz w:val="20"/>
                <w:szCs w:val="20"/>
              </w:rPr>
            </w:pPr>
            <w:r w:rsidRPr="00F70032">
              <w:rPr>
                <w:rFonts w:cs="Arial"/>
                <w:sz w:val="20"/>
                <w:szCs w:val="20"/>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400C46" w:rsidRPr="00F70032" w:rsidRDefault="00400C46" w:rsidP="00AA67F0">
            <w:pPr>
              <w:snapToGrid w:val="0"/>
              <w:spacing w:line="240" w:lineRule="auto"/>
              <w:jc w:val="center"/>
              <w:rPr>
                <w:rFonts w:cs="Arial"/>
                <w:sz w:val="20"/>
                <w:szCs w:val="20"/>
              </w:rPr>
            </w:pPr>
            <w:r w:rsidRPr="00F70032">
              <w:rPr>
                <w:rFonts w:cs="Arial"/>
                <w:sz w:val="20"/>
                <w:szCs w:val="20"/>
              </w:rPr>
              <w:t xml:space="preserve">  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 xml:space="preserve">Niespełnienie kryterium oznacza odrzucenie wniosku </w:t>
            </w:r>
          </w:p>
          <w:p w:rsidR="00400C46" w:rsidRPr="00F70032" w:rsidRDefault="00400C46"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Możliwości 2-krotnej korekty</w:t>
            </w:r>
          </w:p>
        </w:tc>
      </w:tr>
      <w:tr w:rsidR="00400C46" w:rsidRPr="00F70032" w:rsidTr="00480D73">
        <w:trPr>
          <w:trHeight w:val="1154"/>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6.</w:t>
            </w:r>
          </w:p>
        </w:tc>
        <w:tc>
          <w:tcPr>
            <w:tcW w:w="3686" w:type="dxa"/>
          </w:tcPr>
          <w:p w:rsidR="00400C46" w:rsidRPr="00F70032" w:rsidRDefault="00400C46" w:rsidP="00AA67F0">
            <w:pPr>
              <w:snapToGrid w:val="0"/>
              <w:spacing w:line="240" w:lineRule="auto"/>
              <w:rPr>
                <w:rFonts w:eastAsia="Times New Roman" w:cs="Arial"/>
                <w:kern w:val="1"/>
                <w:sz w:val="20"/>
                <w:szCs w:val="20"/>
              </w:rPr>
            </w:pPr>
            <w:r w:rsidRPr="00F70032">
              <w:rPr>
                <w:rFonts w:cs="Arial"/>
                <w:sz w:val="20"/>
                <w:szCs w:val="20"/>
              </w:rPr>
              <w:t xml:space="preserve">Zastosowanie przepisów dotyczących pomocy publicznej/ pomocy de </w:t>
            </w:r>
            <w:proofErr w:type="spellStart"/>
            <w:r w:rsidRPr="00F70032">
              <w:rPr>
                <w:rFonts w:cs="Arial"/>
                <w:sz w:val="20"/>
                <w:szCs w:val="20"/>
              </w:rPr>
              <w:t>minimis</w:t>
            </w:r>
            <w:proofErr w:type="spellEnd"/>
          </w:p>
        </w:tc>
        <w:tc>
          <w:tcPr>
            <w:tcW w:w="6378" w:type="dxa"/>
          </w:tcPr>
          <w:p w:rsidR="00400C46" w:rsidRPr="00F70032" w:rsidRDefault="00400C46" w:rsidP="00AA67F0">
            <w:pPr>
              <w:snapToGrid w:val="0"/>
              <w:spacing w:line="240" w:lineRule="auto"/>
              <w:jc w:val="both"/>
              <w:rPr>
                <w:rFonts w:eastAsia="Times New Roman" w:cs="Arial"/>
                <w:kern w:val="1"/>
                <w:sz w:val="20"/>
                <w:szCs w:val="20"/>
              </w:rPr>
            </w:pPr>
            <w:r w:rsidRPr="00F70032">
              <w:rPr>
                <w:rFonts w:eastAsia="Times New Roman" w:cs="Arial"/>
                <w:kern w:val="1"/>
                <w:sz w:val="20"/>
                <w:szCs w:val="20"/>
              </w:rPr>
              <w:t xml:space="preserve">W ramach tego kryterium będzie weryfikowane czy w przypadku wystąpienia pomocy publicznej/ pomocy de </w:t>
            </w:r>
            <w:proofErr w:type="spellStart"/>
            <w:r w:rsidRPr="00F70032">
              <w:rPr>
                <w:rFonts w:eastAsia="Times New Roman" w:cs="Arial"/>
                <w:kern w:val="1"/>
                <w:sz w:val="20"/>
                <w:szCs w:val="20"/>
              </w:rPr>
              <w:t>minimis</w:t>
            </w:r>
            <w:proofErr w:type="spellEnd"/>
            <w:r w:rsidRPr="00F70032">
              <w:rPr>
                <w:rFonts w:eastAsia="Times New Roman" w:cs="Arial"/>
                <w:kern w:val="1"/>
                <w:sz w:val="20"/>
                <w:szCs w:val="20"/>
              </w:rPr>
              <w:t xml:space="preserve"> zastosowano przepisy dotyczące pomocy publicznej/ pomocy de </w:t>
            </w:r>
            <w:proofErr w:type="spellStart"/>
            <w:r w:rsidRPr="00F70032">
              <w:rPr>
                <w:rFonts w:eastAsia="Times New Roman" w:cs="Arial"/>
                <w:kern w:val="1"/>
                <w:sz w:val="20"/>
                <w:szCs w:val="20"/>
              </w:rPr>
              <w:t>minimis</w:t>
            </w:r>
            <w:proofErr w:type="spellEnd"/>
            <w:r w:rsidRPr="00F70032">
              <w:rPr>
                <w:rFonts w:eastAsia="Times New Roman" w:cs="Arial"/>
                <w:kern w:val="1"/>
                <w:sz w:val="20"/>
                <w:szCs w:val="20"/>
              </w:rPr>
              <w:t>.</w:t>
            </w:r>
          </w:p>
          <w:p w:rsidR="00400C46" w:rsidRPr="00F70032" w:rsidRDefault="00400C46" w:rsidP="00AA67F0">
            <w:pPr>
              <w:snapToGrid w:val="0"/>
              <w:spacing w:line="240" w:lineRule="auto"/>
              <w:jc w:val="both"/>
              <w:rPr>
                <w:rFonts w:eastAsia="Times New Roman" w:cs="Tahoma"/>
                <w:sz w:val="20"/>
                <w:szCs w:val="20"/>
              </w:rPr>
            </w:pPr>
          </w:p>
        </w:tc>
        <w:tc>
          <w:tcPr>
            <w:tcW w:w="3544" w:type="dxa"/>
            <w:vAlign w:val="center"/>
          </w:tcPr>
          <w:p w:rsidR="00400C46" w:rsidRPr="00F70032" w:rsidRDefault="00400C46" w:rsidP="00AA67F0">
            <w:pPr>
              <w:snapToGrid w:val="0"/>
              <w:spacing w:line="240" w:lineRule="auto"/>
              <w:jc w:val="center"/>
              <w:rPr>
                <w:rFonts w:cs="Arial"/>
                <w:sz w:val="20"/>
                <w:szCs w:val="20"/>
              </w:rPr>
            </w:pPr>
            <w:r w:rsidRPr="00F70032">
              <w:rPr>
                <w:rFonts w:cs="Arial"/>
                <w:sz w:val="20"/>
                <w:szCs w:val="20"/>
              </w:rPr>
              <w:t xml:space="preserve">  Tak/Nie/Nie dotyczy</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snapToGrid w:val="0"/>
              <w:spacing w:line="240" w:lineRule="auto"/>
              <w:jc w:val="center"/>
              <w:rPr>
                <w:rFonts w:cs="Arial"/>
                <w:sz w:val="20"/>
                <w:szCs w:val="20"/>
              </w:rPr>
            </w:pPr>
            <w:r w:rsidRPr="00F70032">
              <w:rPr>
                <w:rFonts w:cs="Arial"/>
                <w:sz w:val="20"/>
                <w:szCs w:val="20"/>
              </w:rPr>
              <w:t>Niespełnienie kryterium oznacza odrzucenie wniosku</w:t>
            </w:r>
          </w:p>
          <w:p w:rsidR="00400C46" w:rsidRPr="00F70032" w:rsidRDefault="00400C46" w:rsidP="00AA67F0">
            <w:pPr>
              <w:snapToGrid w:val="0"/>
              <w:spacing w:line="240" w:lineRule="auto"/>
              <w:jc w:val="center"/>
              <w:rPr>
                <w:rFonts w:eastAsia="Times New Roman" w:cs="Arial"/>
                <w:kern w:val="1"/>
                <w:sz w:val="20"/>
                <w:szCs w:val="20"/>
              </w:rPr>
            </w:pPr>
            <w:r w:rsidRPr="00F70032">
              <w:rPr>
                <w:rFonts w:eastAsia="Times New Roman" w:cs="Arial"/>
                <w:kern w:val="1"/>
                <w:sz w:val="20"/>
                <w:szCs w:val="20"/>
              </w:rPr>
              <w:t>Możliwości 2-krotnej korekty</w:t>
            </w:r>
          </w:p>
        </w:tc>
      </w:tr>
      <w:tr w:rsidR="00400C46" w:rsidRPr="00F70032" w:rsidTr="00480D73">
        <w:trPr>
          <w:trHeight w:val="616"/>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7.</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Zgodność projektu z polityką ochrony środowiska</w:t>
            </w:r>
          </w:p>
        </w:tc>
        <w:tc>
          <w:tcPr>
            <w:tcW w:w="6378" w:type="dxa"/>
            <w:vAlign w:val="center"/>
          </w:tcPr>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W ramach kryterium będzie sprawdzana zgodność projektu z przepisami krajowymi i wspólnotowymi dot. ochrony środowiska, w tym: </w:t>
            </w:r>
          </w:p>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 procedura oceny oddziaływania na środowisko (dyrektywy: środowiskowa </w:t>
            </w:r>
            <w:r w:rsidRPr="00F70032">
              <w:rPr>
                <w:rFonts w:cs="Arial"/>
                <w:sz w:val="20"/>
                <w:szCs w:val="20"/>
              </w:rPr>
              <w:lastRenderedPageBreak/>
              <w:t>2011/92/UE, siedliskowa 92/43/EWG, ptasia 2009/147/WE, wodna 2000/60/WE, ściekowa 91/271/EWG, odpadowa 2008/98/WE, powodziowa 2007/60/WE)</w:t>
            </w:r>
          </w:p>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 prawo ochrony środowiska, </w:t>
            </w:r>
          </w:p>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 prawo wodne, </w:t>
            </w:r>
          </w:p>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 ustawa o odpadach, </w:t>
            </w:r>
          </w:p>
          <w:p w:rsidR="00400C46" w:rsidRPr="00F70032" w:rsidRDefault="00400C46" w:rsidP="00AA67F0">
            <w:pPr>
              <w:tabs>
                <w:tab w:val="left" w:pos="441"/>
              </w:tabs>
              <w:suppressAutoHyphens/>
              <w:spacing w:after="0" w:line="240" w:lineRule="auto"/>
              <w:jc w:val="both"/>
              <w:rPr>
                <w:rFonts w:cs="Arial"/>
                <w:sz w:val="20"/>
                <w:szCs w:val="20"/>
              </w:rPr>
            </w:pPr>
            <w:r w:rsidRPr="00F70032">
              <w:rPr>
                <w:rFonts w:cs="Arial"/>
                <w:sz w:val="20"/>
                <w:szCs w:val="20"/>
              </w:rPr>
              <w:t xml:space="preserve">- ustawa o ochronie przyrody i inne, a także przystosowanie projektu do zmiany klimatu i łagodzenie zmiany klimatu, </w:t>
            </w:r>
            <w:r w:rsidRPr="00F70032">
              <w:rPr>
                <w:rFonts w:cs="Arial"/>
                <w:sz w:val="20"/>
                <w:szCs w:val="20"/>
              </w:rPr>
              <w:br/>
              <w:t>a także odporność na klęski żywiołowe</w:t>
            </w:r>
          </w:p>
        </w:tc>
        <w:tc>
          <w:tcPr>
            <w:tcW w:w="3544" w:type="dxa"/>
          </w:tcPr>
          <w:p w:rsidR="00400C46" w:rsidRPr="00F70032" w:rsidRDefault="00400C46" w:rsidP="00AA67F0">
            <w:pPr>
              <w:snapToGrid w:val="0"/>
              <w:spacing w:line="240" w:lineRule="auto"/>
              <w:jc w:val="center"/>
              <w:rPr>
                <w:rFonts w:cs="Arial"/>
                <w:sz w:val="20"/>
                <w:szCs w:val="20"/>
              </w:rPr>
            </w:pPr>
            <w:r w:rsidRPr="00F70032">
              <w:rPr>
                <w:rFonts w:cs="Arial"/>
                <w:sz w:val="20"/>
                <w:szCs w:val="20"/>
              </w:rPr>
              <w:lastRenderedPageBreak/>
              <w:t>Tak/Nie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 xml:space="preserve">(spełnienie jest niezbędne dla </w:t>
            </w:r>
            <w:r w:rsidRPr="00F70032">
              <w:rPr>
                <w:rFonts w:cs="Arial"/>
                <w:sz w:val="20"/>
                <w:szCs w:val="20"/>
              </w:rPr>
              <w:lastRenderedPageBreak/>
              <w:t>możliwości otrzymania dofinansowania).</w:t>
            </w:r>
          </w:p>
          <w:p w:rsidR="00400C46" w:rsidRPr="00F70032" w:rsidRDefault="00400C46" w:rsidP="00AA67F0">
            <w:pPr>
              <w:snapToGrid w:val="0"/>
              <w:spacing w:line="240" w:lineRule="auto"/>
              <w:jc w:val="center"/>
              <w:rPr>
                <w:rFonts w:cs="Arial"/>
                <w:sz w:val="20"/>
                <w:szCs w:val="20"/>
              </w:rPr>
            </w:pPr>
            <w:r w:rsidRPr="00F70032">
              <w:rPr>
                <w:rFonts w:cs="Arial"/>
                <w:sz w:val="20"/>
                <w:szCs w:val="20"/>
              </w:rPr>
              <w:t>Niespełnienie kryterium oznacza odrzucenie wniosku</w:t>
            </w:r>
          </w:p>
          <w:p w:rsidR="00400C46" w:rsidRPr="00F70032" w:rsidRDefault="00400C46" w:rsidP="00AA67F0">
            <w:pPr>
              <w:snapToGrid w:val="0"/>
              <w:spacing w:line="240" w:lineRule="auto"/>
              <w:jc w:val="center"/>
              <w:rPr>
                <w:rFonts w:cs="Arial"/>
                <w:sz w:val="20"/>
                <w:szCs w:val="20"/>
              </w:rPr>
            </w:pPr>
            <w:r w:rsidRPr="00F70032">
              <w:rPr>
                <w:rFonts w:eastAsia="Times New Roman" w:cs="Arial"/>
                <w:kern w:val="1"/>
                <w:sz w:val="20"/>
                <w:szCs w:val="20"/>
              </w:rPr>
              <w:t>Możliwości 2-krotnej korekty</w:t>
            </w:r>
          </w:p>
        </w:tc>
      </w:tr>
      <w:tr w:rsidR="00400C46" w:rsidRPr="00F70032" w:rsidTr="00480D73">
        <w:trPr>
          <w:trHeight w:val="1154"/>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lastRenderedPageBreak/>
              <w:t>8.</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 xml:space="preserve">Wpływ projektu na zasadę równości szans mężczyzn i kobiet oraz zasadę zrównoważonego rozwoju  </w:t>
            </w:r>
          </w:p>
          <w:p w:rsidR="00400C46" w:rsidRPr="00F70032" w:rsidRDefault="00400C46" w:rsidP="00AA67F0">
            <w:pPr>
              <w:snapToGrid w:val="0"/>
              <w:spacing w:line="240" w:lineRule="auto"/>
              <w:rPr>
                <w:rFonts w:cs="Arial"/>
                <w:sz w:val="20"/>
                <w:szCs w:val="20"/>
              </w:rPr>
            </w:pPr>
          </w:p>
        </w:tc>
        <w:tc>
          <w:tcPr>
            <w:tcW w:w="6378" w:type="dxa"/>
            <w:vAlign w:val="center"/>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kryterium będzie sprawdzane czy projekt spełnia lub jest neutralny w stosunku do zasady równości szans kobiet i mężczyzn</w:t>
            </w:r>
            <w:r w:rsidRPr="00F70032">
              <w:rPr>
                <w:sz w:val="20"/>
                <w:szCs w:val="20"/>
              </w:rPr>
              <w:t xml:space="preserve"> </w:t>
            </w:r>
            <w:r w:rsidRPr="00F70032">
              <w:rPr>
                <w:rFonts w:cs="Arial"/>
                <w:sz w:val="20"/>
                <w:szCs w:val="20"/>
              </w:rPr>
              <w:t>i zasady zrównoważonego rozwoju.. O neutralności należy mówić wtedy, kiedy w ramach projektu wnioskodawca wskazał uzasadnienie dlaczego dany projekt nie jest zrealizować jakichkolwiek działań w zakresie ww. zasad a uzasadnienie to zostanie uznane przez osobę oceniającą za trafne i poprawne. :</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numPr>
                <w:ilvl w:val="0"/>
                <w:numId w:val="7"/>
              </w:numPr>
              <w:autoSpaceDE w:val="0"/>
              <w:autoSpaceDN w:val="0"/>
              <w:adjustRightInd w:val="0"/>
              <w:spacing w:after="0" w:line="240" w:lineRule="auto"/>
              <w:contextualSpacing/>
              <w:rPr>
                <w:rFonts w:cs="Arial"/>
                <w:sz w:val="20"/>
                <w:szCs w:val="20"/>
              </w:rPr>
            </w:pPr>
            <w:r w:rsidRPr="00F70032">
              <w:rPr>
                <w:rFonts w:cs="Arial"/>
                <w:sz w:val="20"/>
                <w:szCs w:val="20"/>
              </w:rPr>
              <w:t>promowanie równości szans mężczyzn i kobiet;</w:t>
            </w:r>
          </w:p>
          <w:p w:rsidR="00400C46" w:rsidRPr="00F70032" w:rsidRDefault="00400C46" w:rsidP="00AA67F0">
            <w:pPr>
              <w:autoSpaceDE w:val="0"/>
              <w:autoSpaceDN w:val="0"/>
              <w:adjustRightInd w:val="0"/>
              <w:spacing w:after="0" w:line="240" w:lineRule="auto"/>
              <w:contextualSpacing/>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numPr>
                <w:ilvl w:val="0"/>
                <w:numId w:val="7"/>
              </w:numPr>
              <w:autoSpaceDE w:val="0"/>
              <w:autoSpaceDN w:val="0"/>
              <w:adjustRightInd w:val="0"/>
              <w:spacing w:after="0" w:line="240" w:lineRule="auto"/>
              <w:contextualSpacing/>
              <w:rPr>
                <w:rFonts w:cs="Arial"/>
                <w:sz w:val="20"/>
                <w:szCs w:val="20"/>
              </w:rPr>
            </w:pPr>
            <w:r w:rsidRPr="00F70032">
              <w:rPr>
                <w:rFonts w:cs="Arial"/>
                <w:sz w:val="20"/>
                <w:szCs w:val="20"/>
              </w:rPr>
              <w:t>zrównoważony rozwój.</w:t>
            </w:r>
          </w:p>
          <w:p w:rsidR="00400C46" w:rsidRPr="00F70032" w:rsidRDefault="00400C46" w:rsidP="00AA67F0">
            <w:pPr>
              <w:autoSpaceDE w:val="0"/>
              <w:autoSpaceDN w:val="0"/>
              <w:adjustRightInd w:val="0"/>
              <w:spacing w:after="0" w:line="240" w:lineRule="auto"/>
              <w:contextualSpacing/>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 xml:space="preserve">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w:t>
            </w:r>
            <w:r w:rsidRPr="00F70032">
              <w:rPr>
                <w:rFonts w:cs="Arial"/>
                <w:sz w:val="20"/>
                <w:szCs w:val="20"/>
              </w:rPr>
              <w:lastRenderedPageBreak/>
              <w:t>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tcPr>
          <w:p w:rsidR="00400C46" w:rsidRPr="00F70032" w:rsidRDefault="00400C46" w:rsidP="00AA67F0">
            <w:pPr>
              <w:snapToGrid w:val="0"/>
              <w:spacing w:line="240" w:lineRule="auto"/>
              <w:jc w:val="center"/>
              <w:rPr>
                <w:rFonts w:cs="Arial"/>
                <w:sz w:val="20"/>
                <w:szCs w:val="20"/>
              </w:rPr>
            </w:pPr>
            <w:r w:rsidRPr="00F70032">
              <w:rPr>
                <w:rFonts w:cs="Arial"/>
                <w:sz w:val="20"/>
                <w:szCs w:val="20"/>
              </w:rPr>
              <w:lastRenderedPageBreak/>
              <w:t>Tak/Nie</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Niespełnienie kryterium oznacza odrzucenie wniosku</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Możliwości 2-krotnej korekty</w:t>
            </w:r>
          </w:p>
        </w:tc>
      </w:tr>
      <w:tr w:rsidR="00400C46" w:rsidRPr="00F70032" w:rsidTr="00480D73">
        <w:trPr>
          <w:trHeight w:val="1154"/>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9</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 xml:space="preserve">Wpływ projektu  na zasadę niedyskryminacji ( w tym niedyskryminacji ze względu na niepełnosprawność) </w:t>
            </w:r>
          </w:p>
        </w:tc>
        <w:tc>
          <w:tcPr>
            <w:tcW w:w="6378" w:type="dxa"/>
            <w:vAlign w:val="center"/>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 xml:space="preserve">W ramach kryterium będzie sprawdzane czy projekt zakłada pozytywny wpływ na zasadę niedyskryminacji (w tym niedyskryminacji ze względu na </w:t>
            </w:r>
            <w:proofErr w:type="spellStart"/>
            <w:r w:rsidRPr="00F70032">
              <w:rPr>
                <w:rFonts w:cs="Arial"/>
                <w:sz w:val="20"/>
                <w:szCs w:val="20"/>
              </w:rPr>
              <w:t>niepełnosprawnośc</w:t>
            </w:r>
            <w:proofErr w:type="spellEnd"/>
            <w:r w:rsidRPr="00F70032">
              <w:rPr>
                <w:rFonts w:cs="Arial"/>
                <w:sz w:val="20"/>
                <w:szCs w:val="20"/>
              </w:rPr>
              <w:t xml:space="preserve">). </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tego kryterium badana będzie zwłaszcza zgodność projektu z koncepcją uniwersalnego projektowania</w:t>
            </w:r>
            <w:r w:rsidRPr="00F70032">
              <w:rPr>
                <w:rStyle w:val="Odwoanieprzypisudolnego"/>
                <w:rFonts w:cs="Arial"/>
                <w:sz w:val="20"/>
                <w:szCs w:val="20"/>
              </w:rPr>
              <w:footnoteReference w:id="9"/>
            </w:r>
            <w:r w:rsidRPr="00F70032">
              <w:rPr>
                <w:rFonts w:cs="Arial"/>
                <w:sz w:val="20"/>
                <w:szCs w:val="20"/>
              </w:rPr>
              <w:t xml:space="preserve"> w przypadku stworzenia nowych produktów. </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 xml:space="preserve">Dopuszcza się w uzasadnionych przypadkach, neutralny </w:t>
            </w:r>
            <w:proofErr w:type="spellStart"/>
            <w:r w:rsidRPr="00F70032">
              <w:rPr>
                <w:rFonts w:cs="Arial"/>
                <w:sz w:val="20"/>
                <w:szCs w:val="20"/>
              </w:rPr>
              <w:t>wpły</w:t>
            </w:r>
            <w:proofErr w:type="spellEnd"/>
            <w:r w:rsidRPr="00F70032">
              <w:rPr>
                <w:rFonts w:cs="Arial"/>
                <w:sz w:val="20"/>
                <w:szCs w:val="20"/>
              </w:rPr>
              <w:t xml:space="preserve">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w:t>
            </w:r>
            <w:r w:rsidRPr="00F70032">
              <w:rPr>
                <w:rFonts w:cs="Arial"/>
                <w:sz w:val="20"/>
                <w:szCs w:val="20"/>
              </w:rPr>
              <w:lastRenderedPageBreak/>
              <w:t xml:space="preserve">dofinansowanie. W takim przypadku kryterium uznaje się za spełnione. </w:t>
            </w:r>
          </w:p>
        </w:tc>
        <w:tc>
          <w:tcPr>
            <w:tcW w:w="3544" w:type="dxa"/>
          </w:tcPr>
          <w:p w:rsidR="00400C46" w:rsidRPr="00F70032" w:rsidRDefault="00400C46" w:rsidP="00AA67F0">
            <w:pPr>
              <w:snapToGrid w:val="0"/>
              <w:spacing w:line="240" w:lineRule="auto"/>
              <w:jc w:val="center"/>
              <w:rPr>
                <w:rFonts w:cs="Arial"/>
                <w:sz w:val="20"/>
                <w:szCs w:val="20"/>
              </w:rPr>
            </w:pPr>
            <w:r w:rsidRPr="00F70032">
              <w:rPr>
                <w:rFonts w:cs="Arial"/>
                <w:sz w:val="20"/>
                <w:szCs w:val="20"/>
              </w:rPr>
              <w:lastRenderedPageBreak/>
              <w:t>Tak/Nie</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(spełnienie jest niezbędne dla możliwości otrzymania dofinansowania).</w:t>
            </w:r>
          </w:p>
          <w:p w:rsidR="00400C46" w:rsidRPr="00F70032" w:rsidRDefault="00400C46" w:rsidP="00AA67F0">
            <w:pPr>
              <w:snapToGrid w:val="0"/>
              <w:spacing w:after="0" w:line="240" w:lineRule="auto"/>
              <w:jc w:val="center"/>
              <w:rPr>
                <w:rFonts w:cs="Arial"/>
                <w:sz w:val="20"/>
                <w:szCs w:val="20"/>
              </w:rPr>
            </w:pPr>
            <w:r w:rsidRPr="00F70032">
              <w:rPr>
                <w:rFonts w:cs="Arial"/>
                <w:sz w:val="20"/>
                <w:szCs w:val="20"/>
              </w:rPr>
              <w:t>Niespełnienie kryterium oznacza odrzucenie wniosku</w:t>
            </w:r>
          </w:p>
          <w:p w:rsidR="00400C46" w:rsidRPr="00F70032" w:rsidRDefault="00400C46" w:rsidP="00AA67F0">
            <w:pPr>
              <w:snapToGrid w:val="0"/>
              <w:spacing w:line="240" w:lineRule="auto"/>
              <w:jc w:val="center"/>
              <w:rPr>
                <w:rFonts w:cs="Arial"/>
                <w:sz w:val="20"/>
                <w:szCs w:val="20"/>
              </w:rPr>
            </w:pP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10.</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 xml:space="preserve">Gotowość projektu do realizacji  </w:t>
            </w:r>
          </w:p>
          <w:p w:rsidR="00400C46" w:rsidRPr="00F70032" w:rsidRDefault="00400C46" w:rsidP="00AA67F0">
            <w:pPr>
              <w:spacing w:line="240" w:lineRule="auto"/>
              <w:rPr>
                <w:rFonts w:cs="Arial"/>
                <w:sz w:val="20"/>
                <w:szCs w:val="20"/>
              </w:rPr>
            </w:pPr>
          </w:p>
          <w:p w:rsidR="00400C46" w:rsidRPr="00F70032" w:rsidRDefault="00400C46" w:rsidP="00AA67F0">
            <w:pPr>
              <w:spacing w:line="240" w:lineRule="auto"/>
              <w:rPr>
                <w:rFonts w:cs="Arial"/>
                <w:sz w:val="20"/>
                <w:szCs w:val="20"/>
              </w:rPr>
            </w:pPr>
          </w:p>
        </w:tc>
        <w:tc>
          <w:tcPr>
            <w:tcW w:w="6378" w:type="dxa"/>
            <w:vAlign w:val="center"/>
          </w:tcPr>
          <w:p w:rsidR="00400C46" w:rsidRPr="00F70032" w:rsidRDefault="00400C46" w:rsidP="00AA67F0">
            <w:pPr>
              <w:snapToGrid w:val="0"/>
              <w:spacing w:line="240" w:lineRule="auto"/>
              <w:jc w:val="both"/>
              <w:rPr>
                <w:rFonts w:cs="Arial"/>
                <w:sz w:val="20"/>
                <w:szCs w:val="20"/>
              </w:rPr>
            </w:pPr>
            <w:r w:rsidRPr="00F70032">
              <w:rPr>
                <w:rFonts w:cs="Arial"/>
                <w:sz w:val="20"/>
                <w:szCs w:val="20"/>
              </w:rPr>
              <w:t>W ramach kryterium będzie sprawdzane na jakim etapie przygotowania znajduje się projekt:</w:t>
            </w:r>
          </w:p>
          <w:p w:rsidR="00400C46" w:rsidRPr="00F70032" w:rsidRDefault="00400C46" w:rsidP="00AA67F0">
            <w:pPr>
              <w:numPr>
                <w:ilvl w:val="0"/>
                <w:numId w:val="4"/>
              </w:numPr>
              <w:tabs>
                <w:tab w:val="left" w:pos="441"/>
              </w:tabs>
              <w:suppressAutoHyphens/>
              <w:spacing w:after="0" w:line="240" w:lineRule="auto"/>
              <w:jc w:val="both"/>
              <w:rPr>
                <w:rFonts w:cs="Arial"/>
                <w:sz w:val="20"/>
                <w:szCs w:val="20"/>
              </w:rPr>
            </w:pPr>
            <w:r w:rsidRPr="00F70032">
              <w:rPr>
                <w:rFonts w:cs="Arial"/>
                <w:sz w:val="20"/>
                <w:szCs w:val="20"/>
              </w:rPr>
              <w:t>Projekt wymaga uzyskania decyzji budowlanych</w:t>
            </w:r>
            <w:r w:rsidRPr="00F70032">
              <w:rPr>
                <w:rStyle w:val="Odwoanieprzypisudolnego"/>
                <w:rFonts w:cs="Arial"/>
                <w:sz w:val="20"/>
                <w:szCs w:val="20"/>
              </w:rPr>
              <w:footnoteReference w:id="10"/>
            </w:r>
            <w:r w:rsidRPr="00F70032">
              <w:rPr>
                <w:rFonts w:cs="Arial"/>
                <w:sz w:val="20"/>
                <w:szCs w:val="20"/>
              </w:rPr>
              <w:t>, ale jeszcze ich nie uzyskał lub uzyskał ostateczne decyzje budowlane na mniej niż 40% wartości planowanych robót budowlanych– 0 pkt</w:t>
            </w:r>
          </w:p>
          <w:p w:rsidR="00400C46" w:rsidRPr="00F70032" w:rsidRDefault="00400C46" w:rsidP="00AA67F0">
            <w:pPr>
              <w:tabs>
                <w:tab w:val="left" w:pos="441"/>
              </w:tabs>
              <w:suppressAutoHyphens/>
              <w:spacing w:after="0" w:line="240" w:lineRule="auto"/>
              <w:jc w:val="both"/>
              <w:rPr>
                <w:rFonts w:cs="Arial"/>
                <w:sz w:val="20"/>
                <w:szCs w:val="20"/>
              </w:rPr>
            </w:pPr>
          </w:p>
          <w:p w:rsidR="00400C46" w:rsidRPr="00F70032" w:rsidRDefault="00400C46" w:rsidP="00AA67F0">
            <w:pPr>
              <w:numPr>
                <w:ilvl w:val="0"/>
                <w:numId w:val="4"/>
              </w:numPr>
              <w:tabs>
                <w:tab w:val="left" w:pos="441"/>
              </w:tabs>
              <w:suppressAutoHyphens/>
              <w:spacing w:after="0" w:line="240" w:lineRule="auto"/>
              <w:jc w:val="both"/>
              <w:rPr>
                <w:rFonts w:cs="Arial"/>
                <w:sz w:val="20"/>
                <w:szCs w:val="20"/>
              </w:rPr>
            </w:pPr>
            <w:r w:rsidRPr="00F70032">
              <w:rPr>
                <w:rFonts w:cs="Arial"/>
                <w:sz w:val="20"/>
                <w:szCs w:val="20"/>
              </w:rPr>
              <w:t>Projekt wymaga uzyskania decyzji budowlanych i uzyskał ostateczne decyzje budowlane na min. 40% wartości planowanych robót budowlanych -2 pkt.</w:t>
            </w:r>
          </w:p>
          <w:p w:rsidR="00400C46" w:rsidRPr="00F70032" w:rsidRDefault="00400C46" w:rsidP="00AA67F0">
            <w:pPr>
              <w:tabs>
                <w:tab w:val="left" w:pos="441"/>
              </w:tabs>
              <w:suppressAutoHyphens/>
              <w:spacing w:after="0" w:line="240" w:lineRule="auto"/>
              <w:jc w:val="both"/>
              <w:rPr>
                <w:rFonts w:cs="Arial"/>
                <w:sz w:val="20"/>
                <w:szCs w:val="20"/>
              </w:rPr>
            </w:pPr>
          </w:p>
          <w:p w:rsidR="00400C46" w:rsidRPr="00F70032" w:rsidRDefault="00400C46" w:rsidP="00AA67F0">
            <w:pPr>
              <w:numPr>
                <w:ilvl w:val="0"/>
                <w:numId w:val="4"/>
              </w:numPr>
              <w:tabs>
                <w:tab w:val="left" w:pos="441"/>
              </w:tabs>
              <w:suppressAutoHyphens/>
              <w:spacing w:after="0" w:line="240" w:lineRule="auto"/>
              <w:jc w:val="both"/>
              <w:rPr>
                <w:rFonts w:cs="Arial"/>
                <w:sz w:val="20"/>
                <w:szCs w:val="20"/>
              </w:rPr>
            </w:pPr>
            <w:r w:rsidRPr="00F70032">
              <w:rPr>
                <w:rFonts w:cs="Arial"/>
                <w:sz w:val="20"/>
                <w:szCs w:val="20"/>
              </w:rPr>
              <w:t>Projekt wymaga uzyskania decyzji budowlanych i posiada wszystkie ostateczne decyzje budowlane dla całego zakresu inwestycji – 4 pkt</w:t>
            </w:r>
          </w:p>
          <w:p w:rsidR="00400C46" w:rsidRPr="00F70032" w:rsidRDefault="00400C46" w:rsidP="00AA67F0">
            <w:pPr>
              <w:tabs>
                <w:tab w:val="left" w:pos="441"/>
              </w:tabs>
              <w:suppressAutoHyphens/>
              <w:spacing w:after="0" w:line="240" w:lineRule="auto"/>
              <w:jc w:val="both"/>
              <w:rPr>
                <w:rFonts w:cs="Arial"/>
                <w:sz w:val="20"/>
                <w:szCs w:val="20"/>
              </w:rPr>
            </w:pPr>
          </w:p>
          <w:p w:rsidR="00400C46" w:rsidRPr="00F70032" w:rsidRDefault="00400C46" w:rsidP="00AA67F0">
            <w:pPr>
              <w:numPr>
                <w:ilvl w:val="0"/>
                <w:numId w:val="4"/>
              </w:numPr>
              <w:tabs>
                <w:tab w:val="left" w:pos="441"/>
              </w:tabs>
              <w:suppressAutoHyphens/>
              <w:spacing w:after="0" w:line="240" w:lineRule="auto"/>
              <w:jc w:val="both"/>
              <w:rPr>
                <w:rFonts w:cs="Tahoma"/>
                <w:sz w:val="20"/>
                <w:szCs w:val="20"/>
              </w:rPr>
            </w:pPr>
            <w:r w:rsidRPr="00F70032">
              <w:rPr>
                <w:rFonts w:cs="Arial"/>
                <w:sz w:val="20"/>
                <w:szCs w:val="20"/>
              </w:rPr>
              <w:t xml:space="preserve">     Projekt nie wymaga uzyskania decyzji budowlanych – </w:t>
            </w:r>
            <w:r w:rsidRPr="00F70032">
              <w:rPr>
                <w:rFonts w:cs="Arial"/>
                <w:sz w:val="20"/>
                <w:szCs w:val="20"/>
              </w:rPr>
              <w:br/>
              <w:t>4 pkt</w:t>
            </w:r>
          </w:p>
          <w:p w:rsidR="00400C46" w:rsidRPr="00F70032" w:rsidRDefault="00400C46" w:rsidP="00AA67F0">
            <w:pPr>
              <w:pStyle w:val="Akapitzlist"/>
              <w:jc w:val="both"/>
              <w:rPr>
                <w:rFonts w:asciiTheme="minorHAnsi" w:hAnsiTheme="minorHAnsi" w:cs="Tahoma"/>
                <w:sz w:val="20"/>
                <w:szCs w:val="20"/>
              </w:rPr>
            </w:pPr>
          </w:p>
          <w:p w:rsidR="00400C46" w:rsidRPr="00F70032" w:rsidRDefault="00400C46" w:rsidP="00AA67F0">
            <w:pPr>
              <w:tabs>
                <w:tab w:val="left" w:pos="441"/>
              </w:tabs>
              <w:suppressAutoHyphens/>
              <w:spacing w:after="0" w:line="240" w:lineRule="auto"/>
              <w:jc w:val="both"/>
              <w:rPr>
                <w:rFonts w:cs="Tahoma"/>
                <w:sz w:val="20"/>
                <w:szCs w:val="20"/>
              </w:rPr>
            </w:pPr>
            <w:r w:rsidRPr="00F70032">
              <w:rPr>
                <w:rFonts w:cs="Tahoma"/>
                <w:sz w:val="20"/>
                <w:szCs w:val="20"/>
              </w:rPr>
              <w:t>Punkty w ramach kryterium zostaną przyznane jeżeli ostateczna decyzja budowlana zostanie dołączona do pierwszej wersji wniosku o dofinansowanie.</w:t>
            </w:r>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0-4 pkt</w:t>
            </w:r>
          </w:p>
          <w:p w:rsidR="00400C46" w:rsidRPr="00F70032" w:rsidRDefault="00400C46"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u w:val="single"/>
              </w:rPr>
            </w:pPr>
            <w:r w:rsidRPr="00F70032">
              <w:rPr>
                <w:rFonts w:cs="Arial"/>
                <w:sz w:val="20"/>
                <w:szCs w:val="20"/>
                <w:u w:val="single"/>
              </w:rPr>
              <w:t>(0 punktów w kryterium nie oznacza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u w:val="single"/>
              </w:rPr>
              <w:t>odrzucenia wniosku)</w:t>
            </w:r>
          </w:p>
        </w:tc>
      </w:tr>
      <w:tr w:rsidR="00400C46" w:rsidRPr="00F70032" w:rsidTr="00480D73">
        <w:trPr>
          <w:trHeight w:val="952"/>
        </w:trPr>
        <w:tc>
          <w:tcPr>
            <w:tcW w:w="567" w:type="dxa"/>
            <w:shd w:val="clear" w:color="auto" w:fill="auto"/>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11</w:t>
            </w:r>
          </w:p>
        </w:tc>
        <w:tc>
          <w:tcPr>
            <w:tcW w:w="3686" w:type="dxa"/>
            <w:shd w:val="clear" w:color="auto" w:fill="auto"/>
          </w:tcPr>
          <w:p w:rsidR="00400C46" w:rsidRPr="00F70032" w:rsidRDefault="00400C46" w:rsidP="00AA67F0">
            <w:pPr>
              <w:snapToGrid w:val="0"/>
              <w:spacing w:line="240" w:lineRule="auto"/>
              <w:rPr>
                <w:rFonts w:cs="Arial"/>
                <w:sz w:val="20"/>
                <w:szCs w:val="20"/>
              </w:rPr>
            </w:pPr>
            <w:r w:rsidRPr="00F70032">
              <w:rPr>
                <w:rFonts w:cs="Arial"/>
                <w:sz w:val="20"/>
                <w:szCs w:val="20"/>
              </w:rPr>
              <w:t>Struktura organizacyjna/ potencjał administracyjny</w:t>
            </w:r>
          </w:p>
        </w:tc>
        <w:tc>
          <w:tcPr>
            <w:tcW w:w="6378" w:type="dxa"/>
            <w:vAlign w:val="center"/>
          </w:tcPr>
          <w:p w:rsidR="00400C46" w:rsidRPr="00F70032" w:rsidRDefault="00400C46" w:rsidP="00AA67F0">
            <w:pPr>
              <w:spacing w:after="0" w:line="240" w:lineRule="auto"/>
              <w:jc w:val="both"/>
              <w:rPr>
                <w:rFonts w:cs="Arial"/>
                <w:sz w:val="20"/>
                <w:szCs w:val="20"/>
              </w:rPr>
            </w:pPr>
            <w:r w:rsidRPr="00F70032">
              <w:rPr>
                <w:rFonts w:cs="Arial"/>
                <w:sz w:val="20"/>
                <w:szCs w:val="20"/>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400C46" w:rsidRPr="00F70032" w:rsidRDefault="00400C46" w:rsidP="00AA67F0">
            <w:pPr>
              <w:spacing w:after="0" w:line="240" w:lineRule="auto"/>
              <w:jc w:val="both"/>
              <w:rPr>
                <w:rFonts w:cs="Arial"/>
                <w:sz w:val="20"/>
                <w:szCs w:val="20"/>
              </w:rPr>
            </w:pPr>
          </w:p>
          <w:p w:rsidR="00400C46" w:rsidRPr="00F70032" w:rsidRDefault="00400C46" w:rsidP="00AA67F0">
            <w:pPr>
              <w:numPr>
                <w:ilvl w:val="0"/>
                <w:numId w:val="7"/>
              </w:numPr>
              <w:spacing w:after="0" w:line="240" w:lineRule="auto"/>
              <w:contextualSpacing/>
              <w:jc w:val="both"/>
              <w:rPr>
                <w:rFonts w:cs="Arial"/>
                <w:sz w:val="20"/>
                <w:szCs w:val="20"/>
              </w:rPr>
            </w:pPr>
            <w:r w:rsidRPr="00F70032">
              <w:rPr>
                <w:rFonts w:cs="Arial"/>
                <w:sz w:val="20"/>
                <w:szCs w:val="20"/>
              </w:rPr>
              <w:lastRenderedPageBreak/>
              <w:t>Wnioskodawca nie przedstawił lub przedstawił w sposób niewiarygodny wystarczające zaplecze organizacyjno-technicznego oraz zdolność operacyjną do wdrożenia projektu i jego utrzymania w okresie trwałości (0 pkt.)</w:t>
            </w:r>
          </w:p>
          <w:p w:rsidR="00400C46" w:rsidRPr="00F70032" w:rsidRDefault="00400C46" w:rsidP="00AA67F0">
            <w:pPr>
              <w:numPr>
                <w:ilvl w:val="0"/>
                <w:numId w:val="6"/>
              </w:numPr>
              <w:autoSpaceDE w:val="0"/>
              <w:autoSpaceDN w:val="0"/>
              <w:adjustRightInd w:val="0"/>
              <w:spacing w:after="0" w:line="240" w:lineRule="auto"/>
              <w:contextualSpacing/>
              <w:rPr>
                <w:rFonts w:cs="Arial"/>
                <w:sz w:val="20"/>
                <w:szCs w:val="20"/>
              </w:rPr>
            </w:pPr>
            <w:r w:rsidRPr="00F70032">
              <w:rPr>
                <w:rFonts w:cs="Arial"/>
                <w:sz w:val="20"/>
                <w:szCs w:val="20"/>
              </w:rPr>
              <w:t>Wnioskodawca przedstawił wystarczające zaplecze organizacyjno-techniczne lub alternatywną formę wsparcia w tym zakresie (</w:t>
            </w:r>
            <w:proofErr w:type="spellStart"/>
            <w:r w:rsidRPr="00F70032">
              <w:rPr>
                <w:rFonts w:cs="Arial"/>
                <w:sz w:val="20"/>
                <w:szCs w:val="20"/>
              </w:rPr>
              <w:t>np</w:t>
            </w:r>
            <w:proofErr w:type="spellEnd"/>
            <w:r w:rsidRPr="00F70032">
              <w:rPr>
                <w:rFonts w:cs="Arial"/>
                <w:sz w:val="20"/>
                <w:szCs w:val="20"/>
              </w:rPr>
              <w:t>: pomoc zewnętrzna) (2 pkt.)</w:t>
            </w:r>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lastRenderedPageBreak/>
              <w:t>0-2 pkt</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Kryterium obligatoryjne</w:t>
            </w:r>
          </w:p>
          <w:p w:rsidR="00400C46" w:rsidRPr="00F70032" w:rsidRDefault="00400C46" w:rsidP="00AA67F0">
            <w:pPr>
              <w:autoSpaceDE w:val="0"/>
              <w:autoSpaceDN w:val="0"/>
              <w:adjustRightInd w:val="0"/>
              <w:spacing w:after="0" w:line="240" w:lineRule="auto"/>
              <w:jc w:val="center"/>
              <w:rPr>
                <w:rFonts w:cs="Arial"/>
                <w:sz w:val="20"/>
                <w:szCs w:val="20"/>
                <w:u w:val="single"/>
              </w:rPr>
            </w:pPr>
            <w:r w:rsidRPr="00F70032">
              <w:rPr>
                <w:rFonts w:cs="Arial"/>
                <w:sz w:val="20"/>
                <w:szCs w:val="20"/>
                <w:u w:val="single"/>
              </w:rPr>
              <w:t>(0 punktów w kryterium  oznacza</w:t>
            </w:r>
          </w:p>
          <w:p w:rsidR="00400C46" w:rsidRPr="00F70032" w:rsidRDefault="00400C46" w:rsidP="00AA67F0">
            <w:pPr>
              <w:autoSpaceDE w:val="0"/>
              <w:autoSpaceDN w:val="0"/>
              <w:adjustRightInd w:val="0"/>
              <w:spacing w:after="0" w:line="240" w:lineRule="auto"/>
              <w:jc w:val="center"/>
              <w:rPr>
                <w:rFonts w:cs="Arial"/>
                <w:sz w:val="20"/>
                <w:szCs w:val="20"/>
                <w:u w:val="single"/>
              </w:rPr>
            </w:pPr>
            <w:r w:rsidRPr="00F70032">
              <w:rPr>
                <w:rFonts w:cs="Arial"/>
                <w:sz w:val="20"/>
                <w:szCs w:val="20"/>
                <w:u w:val="single"/>
              </w:rPr>
              <w:t>odrzucenie wniosku)</w:t>
            </w:r>
          </w:p>
          <w:p w:rsidR="00480D73" w:rsidRPr="00F70032" w:rsidRDefault="00480D73" w:rsidP="00AA67F0">
            <w:pPr>
              <w:autoSpaceDE w:val="0"/>
              <w:autoSpaceDN w:val="0"/>
              <w:adjustRightInd w:val="0"/>
              <w:spacing w:after="0" w:line="240" w:lineRule="auto"/>
              <w:jc w:val="center"/>
              <w:rPr>
                <w:rFonts w:cs="Arial"/>
                <w:sz w:val="20"/>
                <w:szCs w:val="20"/>
                <w:u w:val="single"/>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lastRenderedPageBreak/>
              <w:t>Możliwości 2-krotnej korekty</w:t>
            </w: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lastRenderedPageBreak/>
              <w:t>12</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Zagrożenia realizacji projektu</w:t>
            </w:r>
          </w:p>
        </w:tc>
        <w:tc>
          <w:tcPr>
            <w:tcW w:w="6378" w:type="dxa"/>
            <w:vAlign w:val="center"/>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kryterium będzie sprawdzane czy zostały opisane zagrożenia realizacji projektu wraz z propozycjami minimalizacji ryzyka wystąpienia zagrożeń:</w:t>
            </w:r>
          </w:p>
          <w:p w:rsidR="00400C46" w:rsidRPr="00F70032" w:rsidRDefault="00400C46" w:rsidP="00AA67F0">
            <w:pPr>
              <w:autoSpaceDE w:val="0"/>
              <w:autoSpaceDN w:val="0"/>
              <w:adjustRightInd w:val="0"/>
              <w:spacing w:after="0" w:line="240" w:lineRule="auto"/>
              <w:rPr>
                <w:rFonts w:cs="Arial"/>
                <w:sz w:val="20"/>
                <w:szCs w:val="20"/>
              </w:rPr>
            </w:pPr>
          </w:p>
          <w:p w:rsidR="00400C46" w:rsidRPr="00F70032" w:rsidRDefault="00400C46" w:rsidP="00AA67F0">
            <w:pPr>
              <w:numPr>
                <w:ilvl w:val="0"/>
                <w:numId w:val="8"/>
              </w:numPr>
              <w:autoSpaceDE w:val="0"/>
              <w:autoSpaceDN w:val="0"/>
              <w:adjustRightInd w:val="0"/>
              <w:spacing w:after="0" w:line="240" w:lineRule="auto"/>
              <w:contextualSpacing/>
              <w:jc w:val="both"/>
              <w:rPr>
                <w:rFonts w:cs="Arial"/>
                <w:sz w:val="20"/>
                <w:szCs w:val="20"/>
              </w:rPr>
            </w:pPr>
            <w:r w:rsidRPr="00F70032">
              <w:rPr>
                <w:rFonts w:cs="Arial"/>
                <w:sz w:val="20"/>
                <w:szCs w:val="20"/>
              </w:rPr>
              <w:t>nie zostały opisane</w:t>
            </w:r>
            <w:r w:rsidRPr="00F70032">
              <w:rPr>
                <w:sz w:val="20"/>
                <w:szCs w:val="20"/>
              </w:rPr>
              <w:t xml:space="preserve"> </w:t>
            </w:r>
            <w:r w:rsidRPr="00F70032">
              <w:rPr>
                <w:rFonts w:cs="Arial"/>
                <w:sz w:val="20"/>
                <w:szCs w:val="20"/>
              </w:rPr>
              <w:t>zagrożenia realizacji projektu lub  przedstawione wyjaśnienia opisujące brak zagrożeń realizacji projektu budzą zastrzeżenia (0 pkt.);</w:t>
            </w:r>
          </w:p>
          <w:p w:rsidR="00400C46" w:rsidRPr="00F70032" w:rsidRDefault="00400C46" w:rsidP="00AA67F0">
            <w:pPr>
              <w:numPr>
                <w:ilvl w:val="0"/>
                <w:numId w:val="8"/>
              </w:numPr>
              <w:autoSpaceDE w:val="0"/>
              <w:autoSpaceDN w:val="0"/>
              <w:adjustRightInd w:val="0"/>
              <w:spacing w:after="0" w:line="240" w:lineRule="auto"/>
              <w:contextualSpacing/>
              <w:jc w:val="both"/>
              <w:rPr>
                <w:rFonts w:cs="Arial"/>
                <w:sz w:val="20"/>
                <w:szCs w:val="20"/>
              </w:rPr>
            </w:pPr>
            <w:r w:rsidRPr="00F70032">
              <w:rPr>
                <w:rFonts w:cs="Arial"/>
                <w:sz w:val="20"/>
                <w:szCs w:val="20"/>
              </w:rPr>
              <w:t>zostały opisane</w:t>
            </w:r>
            <w:r w:rsidRPr="00F70032">
              <w:rPr>
                <w:sz w:val="20"/>
                <w:szCs w:val="20"/>
              </w:rPr>
              <w:t xml:space="preserve"> </w:t>
            </w:r>
            <w:r w:rsidRPr="00F70032">
              <w:rPr>
                <w:rFonts w:cs="Arial"/>
                <w:sz w:val="20"/>
                <w:szCs w:val="20"/>
              </w:rPr>
              <w:t>zagrożenia realizacji projektu, bez podania propozycji minimalizacji ryzyka wystąpienia zagrożeń lub przedstawione propozycje minimalizacji ryzyka wystąpienia zagrożeń budzą zastrzeżenia(1 pkt);</w:t>
            </w:r>
          </w:p>
          <w:p w:rsidR="00400C46" w:rsidRPr="00F70032" w:rsidRDefault="00400C46" w:rsidP="00AA67F0">
            <w:pPr>
              <w:numPr>
                <w:ilvl w:val="0"/>
                <w:numId w:val="8"/>
              </w:numPr>
              <w:autoSpaceDE w:val="0"/>
              <w:autoSpaceDN w:val="0"/>
              <w:adjustRightInd w:val="0"/>
              <w:spacing w:after="0" w:line="240" w:lineRule="auto"/>
              <w:contextualSpacing/>
              <w:jc w:val="both"/>
              <w:rPr>
                <w:rFonts w:cs="Arial"/>
                <w:sz w:val="20"/>
                <w:szCs w:val="20"/>
              </w:rPr>
            </w:pPr>
            <w:r w:rsidRPr="00F70032">
              <w:rPr>
                <w:rFonts w:cs="Arial"/>
                <w:sz w:val="20"/>
                <w:szCs w:val="20"/>
              </w:rPr>
              <w:t>zostały opisane</w:t>
            </w:r>
            <w:r w:rsidRPr="00F70032">
              <w:rPr>
                <w:sz w:val="20"/>
                <w:szCs w:val="20"/>
              </w:rPr>
              <w:t xml:space="preserve"> </w:t>
            </w:r>
            <w:r w:rsidRPr="00F70032">
              <w:rPr>
                <w:rFonts w:cs="Arial"/>
                <w:sz w:val="20"/>
                <w:szCs w:val="20"/>
              </w:rPr>
              <w:t>zagrożenia realizacji projektu i przedstawione propozycje minimalizacji ryzyka, które nie budzą zastrzeżeń, (2 pkt.)</w:t>
            </w:r>
          </w:p>
          <w:p w:rsidR="00400C46" w:rsidRPr="00F70032" w:rsidRDefault="00400C46" w:rsidP="00AA67F0">
            <w:pPr>
              <w:numPr>
                <w:ilvl w:val="0"/>
                <w:numId w:val="8"/>
              </w:numPr>
              <w:autoSpaceDE w:val="0"/>
              <w:autoSpaceDN w:val="0"/>
              <w:adjustRightInd w:val="0"/>
              <w:spacing w:after="0" w:line="240" w:lineRule="auto"/>
              <w:contextualSpacing/>
              <w:jc w:val="both"/>
              <w:rPr>
                <w:rFonts w:cs="Arial"/>
                <w:sz w:val="20"/>
                <w:szCs w:val="20"/>
              </w:rPr>
            </w:pPr>
            <w:r w:rsidRPr="00F70032">
              <w:rPr>
                <w:rFonts w:cs="Arial"/>
                <w:sz w:val="20"/>
                <w:szCs w:val="20"/>
              </w:rPr>
              <w:t>zostały przedstawione nie budzące zastrzeżeń wyjaśnienia opisujące brak zagrożeń realizacji projektu (2pkt.)</w:t>
            </w:r>
          </w:p>
          <w:p w:rsidR="00400C46" w:rsidRPr="00F70032" w:rsidRDefault="00400C46" w:rsidP="00AA67F0">
            <w:pPr>
              <w:autoSpaceDE w:val="0"/>
              <w:autoSpaceDN w:val="0"/>
              <w:adjustRightInd w:val="0"/>
              <w:spacing w:after="0" w:line="240" w:lineRule="auto"/>
              <w:rPr>
                <w:rFonts w:cs="Arial"/>
                <w:sz w:val="20"/>
                <w:szCs w:val="20"/>
              </w:rPr>
            </w:pPr>
          </w:p>
          <w:p w:rsidR="00400C46" w:rsidRPr="00F70032" w:rsidRDefault="00400C46" w:rsidP="00AA67F0">
            <w:pPr>
              <w:autoSpaceDE w:val="0"/>
              <w:autoSpaceDN w:val="0"/>
              <w:adjustRightInd w:val="0"/>
              <w:spacing w:after="0" w:line="240" w:lineRule="auto"/>
              <w:rPr>
                <w:rFonts w:cs="Arial"/>
                <w:sz w:val="20"/>
                <w:szCs w:val="20"/>
              </w:rPr>
            </w:pPr>
            <w:r w:rsidRPr="00F70032">
              <w:rPr>
                <w:rFonts w:cs="Arial"/>
                <w:sz w:val="20"/>
                <w:szCs w:val="20"/>
              </w:rPr>
              <w:t>W opisie zagrożeń należy odnieść się do:</w:t>
            </w:r>
          </w:p>
          <w:p w:rsidR="00400C46" w:rsidRPr="00F70032" w:rsidRDefault="00400C46" w:rsidP="00AA67F0">
            <w:pPr>
              <w:autoSpaceDE w:val="0"/>
              <w:autoSpaceDN w:val="0"/>
              <w:adjustRightInd w:val="0"/>
              <w:spacing w:after="0" w:line="240" w:lineRule="auto"/>
              <w:rPr>
                <w:rFonts w:cs="Arial"/>
                <w:sz w:val="20"/>
                <w:szCs w:val="20"/>
              </w:rPr>
            </w:pPr>
            <w:r w:rsidRPr="00F70032">
              <w:rPr>
                <w:rFonts w:cs="Arial"/>
                <w:sz w:val="20"/>
                <w:szCs w:val="20"/>
              </w:rPr>
              <w:t>a.</w:t>
            </w:r>
            <w:r w:rsidRPr="00F70032">
              <w:rPr>
                <w:rFonts w:cs="Arial"/>
                <w:sz w:val="20"/>
                <w:szCs w:val="20"/>
              </w:rPr>
              <w:tab/>
              <w:t>zagrożenia/braku zagrożenia finansowego realizacji projektu (zmiana źródeł finansowania, zwiększenie kosztów inwestycji itp.);</w:t>
            </w:r>
          </w:p>
          <w:p w:rsidR="00400C46" w:rsidRPr="00F70032" w:rsidRDefault="00400C46" w:rsidP="00AA67F0">
            <w:pPr>
              <w:autoSpaceDE w:val="0"/>
              <w:autoSpaceDN w:val="0"/>
              <w:adjustRightInd w:val="0"/>
              <w:spacing w:after="0" w:line="240" w:lineRule="auto"/>
              <w:rPr>
                <w:rFonts w:cs="Arial"/>
                <w:sz w:val="20"/>
                <w:szCs w:val="20"/>
              </w:rPr>
            </w:pPr>
            <w:r w:rsidRPr="00F70032">
              <w:rPr>
                <w:rFonts w:cs="Arial"/>
                <w:sz w:val="20"/>
                <w:szCs w:val="20"/>
              </w:rPr>
              <w:t>b.</w:t>
            </w:r>
            <w:r w:rsidRPr="00F70032">
              <w:rPr>
                <w:rFonts w:cs="Arial"/>
                <w:sz w:val="20"/>
                <w:szCs w:val="20"/>
              </w:rPr>
              <w:tab/>
              <w:t xml:space="preserve"> zagrożenia/braku zagrożenia finansowego realizacji wskaźników.</w:t>
            </w:r>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0-2 pkt</w:t>
            </w:r>
          </w:p>
          <w:p w:rsidR="00400C46" w:rsidRPr="00F70032" w:rsidRDefault="00400C46" w:rsidP="00AA67F0">
            <w:pPr>
              <w:autoSpaceDE w:val="0"/>
              <w:autoSpaceDN w:val="0"/>
              <w:adjustRightInd w:val="0"/>
              <w:spacing w:after="0" w:line="240" w:lineRule="auto"/>
              <w:jc w:val="center"/>
              <w:rPr>
                <w:rFonts w:cs="Arial"/>
                <w:sz w:val="20"/>
                <w:szCs w:val="20"/>
              </w:rPr>
            </w:pP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 punktów w kryterium nie oznacza</w:t>
            </w:r>
          </w:p>
          <w:p w:rsidR="00400C46" w:rsidRPr="00F70032" w:rsidRDefault="00400C46" w:rsidP="00AA67F0">
            <w:pPr>
              <w:snapToGrid w:val="0"/>
              <w:spacing w:line="240" w:lineRule="auto"/>
              <w:jc w:val="center"/>
              <w:rPr>
                <w:rFonts w:cs="Arial"/>
                <w:sz w:val="20"/>
                <w:szCs w:val="20"/>
              </w:rPr>
            </w:pPr>
            <w:r w:rsidRPr="00F70032">
              <w:rPr>
                <w:rFonts w:cs="Arial"/>
                <w:sz w:val="20"/>
                <w:szCs w:val="20"/>
              </w:rPr>
              <w:t>odrzucenia wniosku)</w:t>
            </w: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13</w:t>
            </w:r>
          </w:p>
        </w:tc>
        <w:tc>
          <w:tcPr>
            <w:tcW w:w="3686" w:type="dxa"/>
          </w:tcPr>
          <w:p w:rsidR="00400C46" w:rsidRPr="00F70032" w:rsidRDefault="00400C46" w:rsidP="00AA67F0">
            <w:pPr>
              <w:snapToGrid w:val="0"/>
              <w:spacing w:line="240" w:lineRule="auto"/>
              <w:rPr>
                <w:rFonts w:cs="Tahoma"/>
                <w:sz w:val="20"/>
                <w:szCs w:val="20"/>
              </w:rPr>
            </w:pPr>
            <w:r w:rsidRPr="00F70032">
              <w:rPr>
                <w:rFonts w:cs="Arial"/>
                <w:sz w:val="20"/>
                <w:szCs w:val="20"/>
              </w:rPr>
              <w:t xml:space="preserve">Komplementarność </w:t>
            </w:r>
          </w:p>
        </w:tc>
        <w:tc>
          <w:tcPr>
            <w:tcW w:w="6378" w:type="dxa"/>
            <w:vAlign w:val="center"/>
          </w:tcPr>
          <w:p w:rsidR="00400C46" w:rsidRPr="00F70032" w:rsidRDefault="00400C46" w:rsidP="00AA67F0">
            <w:pPr>
              <w:snapToGrid w:val="0"/>
              <w:spacing w:line="240" w:lineRule="auto"/>
              <w:jc w:val="both"/>
              <w:rPr>
                <w:rFonts w:cs="Arial"/>
                <w:sz w:val="20"/>
                <w:szCs w:val="20"/>
              </w:rPr>
            </w:pPr>
            <w:r w:rsidRPr="00F70032">
              <w:rPr>
                <w:rFonts w:cs="Arial"/>
                <w:sz w:val="20"/>
                <w:szCs w:val="20"/>
              </w:rPr>
              <w:t xml:space="preserve">W ramach tego kryterium będzie weryfikowane czy istnieją projekty powiązane ze zgłoszonym projektem (realizowane przez tego samego bądź innego beneficjenta), które zostały zrealizowane bądź są w trakcie realizacji. </w:t>
            </w:r>
          </w:p>
          <w:p w:rsidR="00400C46" w:rsidRPr="00F70032" w:rsidRDefault="00400C46" w:rsidP="00AA67F0">
            <w:pPr>
              <w:snapToGrid w:val="0"/>
              <w:spacing w:line="240" w:lineRule="auto"/>
              <w:jc w:val="both"/>
              <w:rPr>
                <w:rFonts w:cs="Arial"/>
                <w:sz w:val="20"/>
                <w:szCs w:val="20"/>
              </w:rPr>
            </w:pPr>
            <w:r w:rsidRPr="00F70032">
              <w:rPr>
                <w:rFonts w:cs="Arial"/>
                <w:sz w:val="20"/>
                <w:szCs w:val="20"/>
              </w:rPr>
              <w:t xml:space="preserve">Projekty te mogą polegać na wykorzystywaniu efektów realizacji innego </w:t>
            </w:r>
            <w:r w:rsidRPr="00F70032">
              <w:rPr>
                <w:rFonts w:cs="Arial"/>
                <w:sz w:val="20"/>
                <w:szCs w:val="20"/>
              </w:rPr>
              <w:lastRenderedPageBreak/>
              <w:t>projektu, wzmocnieniu trwałości efektów jednego przedsięwzięcia realizacją drugiego, bardziej kompleksowym potraktowaniem problemu np. uzależnienie realizacji jednego projektu od przeprowadzenia innego przedsięwzięcia itd.:</w:t>
            </w:r>
          </w:p>
          <w:p w:rsidR="00400C46" w:rsidRPr="00F70032" w:rsidRDefault="00400C46" w:rsidP="00AA67F0">
            <w:pPr>
              <w:numPr>
                <w:ilvl w:val="0"/>
                <w:numId w:val="4"/>
              </w:numPr>
              <w:tabs>
                <w:tab w:val="left" w:pos="243"/>
              </w:tabs>
              <w:suppressAutoHyphens/>
              <w:spacing w:after="0" w:line="240" w:lineRule="auto"/>
              <w:ind w:left="243" w:hanging="180"/>
              <w:jc w:val="both"/>
              <w:rPr>
                <w:rFonts w:cs="Arial"/>
                <w:sz w:val="20"/>
                <w:szCs w:val="20"/>
              </w:rPr>
            </w:pPr>
            <w:r w:rsidRPr="00F70032">
              <w:rPr>
                <w:rFonts w:cs="Arial"/>
                <w:sz w:val="20"/>
                <w:szCs w:val="20"/>
              </w:rPr>
              <w:t>brak komplementarności, (0)</w:t>
            </w:r>
          </w:p>
          <w:p w:rsidR="00400C46" w:rsidRPr="00F70032" w:rsidRDefault="00400C46" w:rsidP="00AA67F0">
            <w:pPr>
              <w:numPr>
                <w:ilvl w:val="0"/>
                <w:numId w:val="4"/>
              </w:numPr>
              <w:tabs>
                <w:tab w:val="left" w:pos="243"/>
              </w:tabs>
              <w:suppressAutoHyphens/>
              <w:spacing w:after="0" w:line="240" w:lineRule="auto"/>
              <w:ind w:left="243" w:hanging="180"/>
              <w:jc w:val="both"/>
              <w:rPr>
                <w:rFonts w:cs="Arial"/>
                <w:sz w:val="20"/>
                <w:szCs w:val="20"/>
              </w:rPr>
            </w:pPr>
            <w:r w:rsidRPr="00F70032">
              <w:rPr>
                <w:rFonts w:cs="Arial"/>
                <w:sz w:val="20"/>
                <w:szCs w:val="20"/>
              </w:rPr>
              <w:t>komplementarność wobec  zrealizowanych i realizowanych projektów (2)</w:t>
            </w:r>
          </w:p>
          <w:p w:rsidR="00400C46" w:rsidRPr="00F70032" w:rsidRDefault="00400C46" w:rsidP="00AA67F0">
            <w:pPr>
              <w:tabs>
                <w:tab w:val="left" w:pos="243"/>
              </w:tabs>
              <w:suppressAutoHyphens/>
              <w:spacing w:after="0" w:line="240" w:lineRule="auto"/>
              <w:jc w:val="both"/>
              <w:rPr>
                <w:rFonts w:cs="Arial"/>
                <w:sz w:val="20"/>
                <w:szCs w:val="20"/>
              </w:rPr>
            </w:pPr>
          </w:p>
          <w:p w:rsidR="00400C46" w:rsidRPr="00F70032" w:rsidRDefault="00400C46" w:rsidP="00AA67F0">
            <w:pPr>
              <w:tabs>
                <w:tab w:val="left" w:pos="243"/>
              </w:tabs>
              <w:suppressAutoHyphens/>
              <w:spacing w:after="0" w:line="240" w:lineRule="auto"/>
              <w:jc w:val="both"/>
              <w:rPr>
                <w:rFonts w:cs="Arial"/>
                <w:sz w:val="20"/>
                <w:szCs w:val="20"/>
              </w:rPr>
            </w:pPr>
            <w:r w:rsidRPr="00F70032">
              <w:rPr>
                <w:rFonts w:cs="Arial"/>
                <w:sz w:val="20"/>
                <w:szCs w:val="20"/>
              </w:rPr>
              <w:t xml:space="preserve">Uzyskanie punktów w ramach tego kryterium będzie możliwe jeżeli we wniosku o dofinansowanie zostanie udowodniona rzeczywista komplementarność wskazanych projektów. </w:t>
            </w:r>
          </w:p>
          <w:p w:rsidR="00400C46" w:rsidRPr="00F70032" w:rsidRDefault="00400C46" w:rsidP="00AA67F0">
            <w:pPr>
              <w:tabs>
                <w:tab w:val="left" w:pos="243"/>
              </w:tabs>
              <w:suppressAutoHyphens/>
              <w:spacing w:after="0" w:line="240" w:lineRule="auto"/>
              <w:jc w:val="both"/>
              <w:rPr>
                <w:rFonts w:cs="Arial"/>
                <w:sz w:val="20"/>
                <w:szCs w:val="20"/>
              </w:rPr>
            </w:pPr>
          </w:p>
          <w:p w:rsidR="00400C46" w:rsidRPr="00F70032" w:rsidRDefault="00400C46" w:rsidP="00AA67F0">
            <w:pPr>
              <w:tabs>
                <w:tab w:val="left" w:pos="243"/>
              </w:tabs>
              <w:suppressAutoHyphens/>
              <w:spacing w:after="0" w:line="240" w:lineRule="auto"/>
              <w:jc w:val="both"/>
              <w:rPr>
                <w:rFonts w:cs="Arial"/>
                <w:sz w:val="20"/>
                <w:szCs w:val="20"/>
              </w:rPr>
            </w:pPr>
            <w:r w:rsidRPr="00F70032">
              <w:rPr>
                <w:rFonts w:cs="Arial"/>
                <w:sz w:val="20"/>
                <w:szCs w:val="20"/>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rsidR="00400C46" w:rsidRPr="00F70032" w:rsidRDefault="00400C46" w:rsidP="00AA67F0">
            <w:pPr>
              <w:tabs>
                <w:tab w:val="left" w:pos="243"/>
              </w:tabs>
              <w:suppressAutoHyphens/>
              <w:spacing w:after="0" w:line="240" w:lineRule="auto"/>
              <w:jc w:val="both"/>
              <w:rPr>
                <w:rFonts w:cs="Arial"/>
                <w:sz w:val="20"/>
                <w:szCs w:val="20"/>
              </w:rPr>
            </w:pPr>
          </w:p>
          <w:p w:rsidR="00400C46" w:rsidRPr="00F70032" w:rsidRDefault="00400C46" w:rsidP="00AA67F0">
            <w:pPr>
              <w:tabs>
                <w:tab w:val="left" w:pos="243"/>
              </w:tabs>
              <w:suppressAutoHyphens/>
              <w:spacing w:after="0" w:line="240" w:lineRule="auto"/>
              <w:jc w:val="both"/>
              <w:rPr>
                <w:rFonts w:eastAsiaTheme="majorEastAsia" w:cs="Arial"/>
                <w:sz w:val="20"/>
                <w:szCs w:val="20"/>
              </w:rPr>
            </w:pPr>
            <w:r w:rsidRPr="00F70032">
              <w:rPr>
                <w:rFonts w:cs="Arial"/>
                <w:sz w:val="20"/>
                <w:szCs w:val="20"/>
              </w:rPr>
              <w:t xml:space="preserve">Nie dotyczy projektów ocenianych w ramach naborów skierowanych do </w:t>
            </w:r>
            <w:proofErr w:type="spellStart"/>
            <w:r w:rsidRPr="00F70032">
              <w:rPr>
                <w:rFonts w:cs="Arial"/>
                <w:sz w:val="20"/>
                <w:szCs w:val="20"/>
              </w:rPr>
              <w:t>ZITów</w:t>
            </w:r>
            <w:proofErr w:type="spellEnd"/>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lastRenderedPageBreak/>
              <w:t>0-2 pkt</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 punktów w kryterium nie oznacza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odrzucenia wniosku)</w:t>
            </w:r>
          </w:p>
          <w:p w:rsidR="00400C46" w:rsidRPr="00F70032" w:rsidRDefault="00400C46" w:rsidP="00AA67F0">
            <w:pPr>
              <w:autoSpaceDE w:val="0"/>
              <w:autoSpaceDN w:val="0"/>
              <w:adjustRightInd w:val="0"/>
              <w:spacing w:after="0" w:line="240" w:lineRule="auto"/>
              <w:jc w:val="center"/>
              <w:rPr>
                <w:rFonts w:cs="Arial"/>
                <w:sz w:val="20"/>
                <w:szCs w:val="20"/>
              </w:rPr>
            </w:pP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14</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Wpływ projektu na przywracanie i utrwalanie ładu przestrzennego</w:t>
            </w:r>
          </w:p>
        </w:tc>
        <w:tc>
          <w:tcPr>
            <w:tcW w:w="6378" w:type="dxa"/>
            <w:vAlign w:val="center"/>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kryterium badany będzie rzeczywisty wpływ projektu na przywracanie i utrwalanie ładu przestrzennego poprzez spełnienie następujących warunków:</w:t>
            </w:r>
          </w:p>
          <w:p w:rsidR="00400C46" w:rsidRPr="00F70032" w:rsidRDefault="00400C46" w:rsidP="00AA67F0">
            <w:pPr>
              <w:numPr>
                <w:ilvl w:val="0"/>
                <w:numId w:val="12"/>
              </w:numPr>
              <w:autoSpaceDE w:val="0"/>
              <w:autoSpaceDN w:val="0"/>
              <w:adjustRightInd w:val="0"/>
              <w:spacing w:after="0" w:line="240" w:lineRule="auto"/>
              <w:contextualSpacing/>
              <w:jc w:val="both"/>
              <w:rPr>
                <w:rFonts w:cs="Arial"/>
                <w:sz w:val="20"/>
                <w:szCs w:val="20"/>
              </w:rPr>
            </w:pPr>
            <w:r w:rsidRPr="00F70032">
              <w:rPr>
                <w:rFonts w:cs="Arial"/>
                <w:sz w:val="20"/>
                <w:szCs w:val="20"/>
              </w:rPr>
              <w:t>powstrzymywanie rozpraszania zabudowy, przyczyniające się do ograniczenia kosztów związanych m. in. z uzbrojeniem terenów, usługami komunikacyjnymi, środowiskowymi – czyli realizacja inwestycji na terenach inwestycyjnych uzbrojonych/zabudowanych;</w:t>
            </w:r>
          </w:p>
          <w:p w:rsidR="00400C46" w:rsidRPr="00F70032" w:rsidRDefault="00400C46" w:rsidP="00AA67F0">
            <w:pPr>
              <w:numPr>
                <w:ilvl w:val="0"/>
                <w:numId w:val="12"/>
              </w:numPr>
              <w:autoSpaceDE w:val="0"/>
              <w:autoSpaceDN w:val="0"/>
              <w:adjustRightInd w:val="0"/>
              <w:spacing w:after="0" w:line="240" w:lineRule="auto"/>
              <w:contextualSpacing/>
              <w:jc w:val="both"/>
              <w:rPr>
                <w:rFonts w:cs="Arial"/>
                <w:sz w:val="20"/>
                <w:szCs w:val="20"/>
              </w:rPr>
            </w:pPr>
            <w:r w:rsidRPr="00F70032">
              <w:rPr>
                <w:rFonts w:cs="Arial"/>
                <w:sz w:val="20"/>
                <w:szCs w:val="20"/>
              </w:rPr>
              <w:t xml:space="preserve">ponowne wykorzystanie terenu i uzupełniania zabudowy zamiast ekspansji na tereny niezabudowane (priorytet </w:t>
            </w:r>
            <w:proofErr w:type="spellStart"/>
            <w:r w:rsidRPr="00F70032">
              <w:rPr>
                <w:rFonts w:cs="Arial"/>
                <w:sz w:val="20"/>
                <w:szCs w:val="20"/>
              </w:rPr>
              <w:t>brown</w:t>
            </w:r>
            <w:proofErr w:type="spellEnd"/>
            <w:r w:rsidRPr="00F70032">
              <w:rPr>
                <w:rFonts w:cs="Arial"/>
                <w:sz w:val="20"/>
                <w:szCs w:val="20"/>
              </w:rPr>
              <w:t xml:space="preserve">-field ponad </w:t>
            </w:r>
            <w:proofErr w:type="spellStart"/>
            <w:r w:rsidRPr="00F70032">
              <w:rPr>
                <w:rFonts w:cs="Arial"/>
                <w:sz w:val="20"/>
                <w:szCs w:val="20"/>
              </w:rPr>
              <w:t>green</w:t>
            </w:r>
            <w:proofErr w:type="spellEnd"/>
            <w:r w:rsidRPr="00F70032">
              <w:rPr>
                <w:rFonts w:cs="Arial"/>
                <w:sz w:val="20"/>
                <w:szCs w:val="20"/>
              </w:rPr>
              <w:t xml:space="preserve">-field) - czyli realizacja inwestycji na terenach poprzemysłowych i </w:t>
            </w:r>
            <w:proofErr w:type="spellStart"/>
            <w:r w:rsidRPr="00F70032">
              <w:rPr>
                <w:rFonts w:cs="Arial"/>
                <w:sz w:val="20"/>
                <w:szCs w:val="20"/>
              </w:rPr>
              <w:t>pomieszkaniowych</w:t>
            </w:r>
            <w:proofErr w:type="spellEnd"/>
            <w:r w:rsidRPr="00F70032">
              <w:rPr>
                <w:rFonts w:cs="Arial"/>
                <w:sz w:val="20"/>
                <w:szCs w:val="20"/>
              </w:rPr>
              <w:t>;</w:t>
            </w:r>
          </w:p>
          <w:p w:rsidR="00400C46" w:rsidRPr="00F70032" w:rsidRDefault="00400C46" w:rsidP="00AA67F0">
            <w:pPr>
              <w:numPr>
                <w:ilvl w:val="0"/>
                <w:numId w:val="12"/>
              </w:numPr>
              <w:autoSpaceDE w:val="0"/>
              <w:autoSpaceDN w:val="0"/>
              <w:adjustRightInd w:val="0"/>
              <w:spacing w:after="0" w:line="240" w:lineRule="auto"/>
              <w:contextualSpacing/>
              <w:jc w:val="both"/>
              <w:rPr>
                <w:rFonts w:cs="Arial"/>
                <w:sz w:val="20"/>
                <w:szCs w:val="20"/>
              </w:rPr>
            </w:pPr>
            <w:r w:rsidRPr="00F70032">
              <w:rPr>
                <w:rFonts w:cs="Arial"/>
                <w:sz w:val="20"/>
                <w:szCs w:val="20"/>
              </w:rPr>
              <w:lastRenderedPageBreak/>
              <w:t>uwzględnianie kontekstu otoczenia (przyrodniczego, krajobrazowego, kulturowego i społecznego);</w:t>
            </w:r>
          </w:p>
          <w:p w:rsidR="00400C46" w:rsidRPr="00F70032" w:rsidRDefault="00400C46" w:rsidP="00AA67F0">
            <w:pPr>
              <w:numPr>
                <w:ilvl w:val="0"/>
                <w:numId w:val="12"/>
              </w:numPr>
              <w:autoSpaceDE w:val="0"/>
              <w:autoSpaceDN w:val="0"/>
              <w:adjustRightInd w:val="0"/>
              <w:spacing w:after="0" w:line="240" w:lineRule="auto"/>
              <w:contextualSpacing/>
              <w:jc w:val="both"/>
              <w:rPr>
                <w:rFonts w:cs="Arial"/>
                <w:sz w:val="20"/>
                <w:szCs w:val="20"/>
              </w:rPr>
            </w:pPr>
            <w:r w:rsidRPr="00F70032">
              <w:rPr>
                <w:rFonts w:cs="Arial"/>
                <w:sz w:val="20"/>
                <w:szCs w:val="20"/>
              </w:rPr>
              <w:t>kształtowanie przestrzeni pozytywnie wpływającej na rozwój relacji obywatelskich, istotnych dla społeczności lokalnych.</w:t>
            </w:r>
          </w:p>
          <w:p w:rsidR="00400C46" w:rsidRPr="00F70032" w:rsidRDefault="00400C46" w:rsidP="00AA67F0">
            <w:pPr>
              <w:autoSpaceDE w:val="0"/>
              <w:autoSpaceDN w:val="0"/>
              <w:adjustRightInd w:val="0"/>
              <w:spacing w:after="0" w:line="240" w:lineRule="auto"/>
              <w:contextualSpacing/>
              <w:jc w:val="both"/>
              <w:rPr>
                <w:rFonts w:cs="Arial"/>
                <w:sz w:val="20"/>
                <w:szCs w:val="20"/>
              </w:rPr>
            </w:pPr>
          </w:p>
          <w:p w:rsidR="00400C46" w:rsidRPr="00F70032" w:rsidRDefault="00400C46" w:rsidP="00AA67F0">
            <w:pPr>
              <w:autoSpaceDE w:val="0"/>
              <w:autoSpaceDN w:val="0"/>
              <w:adjustRightInd w:val="0"/>
              <w:spacing w:after="0" w:line="240" w:lineRule="auto"/>
              <w:contextualSpacing/>
              <w:jc w:val="both"/>
              <w:rPr>
                <w:rFonts w:eastAsiaTheme="majorEastAsia" w:cs="Arial"/>
                <w:sz w:val="20"/>
                <w:szCs w:val="20"/>
              </w:rPr>
            </w:pPr>
            <w:r w:rsidRPr="00F70032">
              <w:rPr>
                <w:rFonts w:cs="Arial"/>
                <w:sz w:val="20"/>
                <w:szCs w:val="20"/>
              </w:rPr>
              <w:t>W trakcie oceny:</w:t>
            </w:r>
          </w:p>
          <w:p w:rsidR="00400C46" w:rsidRPr="00F70032" w:rsidRDefault="00400C46" w:rsidP="00AA67F0">
            <w:pPr>
              <w:autoSpaceDE w:val="0"/>
              <w:autoSpaceDN w:val="0"/>
              <w:adjustRightInd w:val="0"/>
              <w:spacing w:after="0" w:line="240" w:lineRule="auto"/>
              <w:ind w:left="720"/>
              <w:contextualSpacing/>
              <w:jc w:val="both"/>
              <w:rPr>
                <w:rFonts w:cs="Arial"/>
                <w:sz w:val="20"/>
                <w:szCs w:val="20"/>
              </w:rPr>
            </w:pPr>
          </w:p>
          <w:p w:rsidR="00400C46" w:rsidRPr="00F70032" w:rsidRDefault="00400C46" w:rsidP="00AA67F0">
            <w:pPr>
              <w:pStyle w:val="Akapitzlist"/>
              <w:numPr>
                <w:ilvl w:val="0"/>
                <w:numId w:val="15"/>
              </w:numPr>
              <w:autoSpaceDE w:val="0"/>
              <w:autoSpaceDN w:val="0"/>
              <w:adjustRightInd w:val="0"/>
              <w:contextualSpacing/>
              <w:rPr>
                <w:rFonts w:asciiTheme="minorHAnsi" w:hAnsiTheme="minorHAnsi" w:cs="Arial"/>
                <w:sz w:val="20"/>
                <w:szCs w:val="20"/>
              </w:rPr>
            </w:pPr>
            <w:r w:rsidRPr="00F70032">
              <w:rPr>
                <w:rFonts w:asciiTheme="minorHAnsi" w:hAnsiTheme="minorHAnsi" w:cs="Arial"/>
                <w:sz w:val="20"/>
                <w:szCs w:val="20"/>
              </w:rPr>
              <w:t>1 pkt otrzyma projekt spełniający jeden lub dwa warunki:</w:t>
            </w:r>
          </w:p>
          <w:p w:rsidR="00400C46" w:rsidRPr="00F70032" w:rsidRDefault="00400C46" w:rsidP="00AA67F0">
            <w:pPr>
              <w:pStyle w:val="Akapitzlist"/>
              <w:numPr>
                <w:ilvl w:val="0"/>
                <w:numId w:val="15"/>
              </w:numPr>
              <w:autoSpaceDE w:val="0"/>
              <w:autoSpaceDN w:val="0"/>
              <w:adjustRightInd w:val="0"/>
              <w:contextualSpacing/>
              <w:jc w:val="both"/>
              <w:rPr>
                <w:rFonts w:asciiTheme="minorHAnsi" w:hAnsiTheme="minorHAnsi" w:cs="Arial"/>
                <w:sz w:val="20"/>
                <w:szCs w:val="20"/>
              </w:rPr>
            </w:pPr>
            <w:r w:rsidRPr="00F70032">
              <w:rPr>
                <w:rFonts w:asciiTheme="minorHAnsi" w:hAnsiTheme="minorHAnsi" w:cs="Arial"/>
                <w:sz w:val="20"/>
                <w:szCs w:val="20"/>
              </w:rPr>
              <w:t>2 pkt otrzyma projekt spełniający co najmniej trzy warunki</w:t>
            </w:r>
          </w:p>
          <w:p w:rsidR="00400C46" w:rsidRPr="00F70032" w:rsidRDefault="00400C46" w:rsidP="00AA67F0">
            <w:pPr>
              <w:autoSpaceDE w:val="0"/>
              <w:autoSpaceDN w:val="0"/>
              <w:adjustRightInd w:val="0"/>
              <w:spacing w:after="0" w:line="240" w:lineRule="auto"/>
              <w:contextualSpacing/>
              <w:jc w:val="both"/>
              <w:rPr>
                <w:rFonts w:cs="Arial"/>
                <w:sz w:val="20"/>
                <w:szCs w:val="20"/>
              </w:rPr>
            </w:pPr>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lastRenderedPageBreak/>
              <w:t>0-2 pkt</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 punktów w kryterium nie oznacza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odrzucenia wniosku)</w:t>
            </w:r>
          </w:p>
          <w:p w:rsidR="00400C46" w:rsidRPr="00F70032" w:rsidRDefault="00400C46" w:rsidP="00AA67F0">
            <w:pPr>
              <w:autoSpaceDE w:val="0"/>
              <w:autoSpaceDN w:val="0"/>
              <w:adjustRightInd w:val="0"/>
              <w:spacing w:after="0" w:line="240" w:lineRule="auto"/>
              <w:jc w:val="center"/>
              <w:rPr>
                <w:rFonts w:cs="Arial"/>
                <w:sz w:val="20"/>
                <w:szCs w:val="20"/>
              </w:rPr>
            </w:pPr>
          </w:p>
        </w:tc>
      </w:tr>
      <w:tr w:rsidR="00400C46" w:rsidRPr="00F70032" w:rsidTr="00480D73">
        <w:trPr>
          <w:trHeight w:val="952"/>
        </w:trPr>
        <w:tc>
          <w:tcPr>
            <w:tcW w:w="567" w:type="dxa"/>
            <w:vAlign w:val="center"/>
          </w:tcPr>
          <w:p w:rsidR="00400C46" w:rsidRPr="00F70032" w:rsidRDefault="00400C46" w:rsidP="00AA67F0">
            <w:pPr>
              <w:snapToGrid w:val="0"/>
              <w:spacing w:line="240" w:lineRule="auto"/>
              <w:rPr>
                <w:rFonts w:cs="Arial"/>
                <w:sz w:val="20"/>
                <w:szCs w:val="20"/>
              </w:rPr>
            </w:pPr>
            <w:r w:rsidRPr="00F70032">
              <w:rPr>
                <w:rFonts w:cs="Arial"/>
                <w:sz w:val="20"/>
                <w:szCs w:val="20"/>
              </w:rPr>
              <w:t>15</w:t>
            </w:r>
          </w:p>
        </w:tc>
        <w:tc>
          <w:tcPr>
            <w:tcW w:w="3686" w:type="dxa"/>
          </w:tcPr>
          <w:p w:rsidR="00400C46" w:rsidRPr="00F70032" w:rsidRDefault="00400C46" w:rsidP="00AA67F0">
            <w:pPr>
              <w:snapToGrid w:val="0"/>
              <w:spacing w:line="240" w:lineRule="auto"/>
              <w:rPr>
                <w:rFonts w:cs="Arial"/>
                <w:sz w:val="20"/>
                <w:szCs w:val="20"/>
              </w:rPr>
            </w:pPr>
            <w:r w:rsidRPr="00F70032">
              <w:rPr>
                <w:rFonts w:cs="Arial"/>
                <w:sz w:val="20"/>
                <w:szCs w:val="20"/>
              </w:rPr>
              <w:t>Ponadregionalny charakter projektu</w:t>
            </w:r>
          </w:p>
        </w:tc>
        <w:tc>
          <w:tcPr>
            <w:tcW w:w="6378" w:type="dxa"/>
            <w:vAlign w:val="center"/>
          </w:tcPr>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ramach kryterium weryfikowany będzie ponadregionalny charakter projektu poprzez spełnienie następujących warunków:</w:t>
            </w: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contextualSpacing/>
              <w:jc w:val="both"/>
              <w:rPr>
                <w:rFonts w:cs="Arial"/>
                <w:sz w:val="20"/>
                <w:szCs w:val="20"/>
              </w:rPr>
            </w:pPr>
            <w:r w:rsidRPr="00F70032">
              <w:rPr>
                <w:rFonts w:cs="Arial"/>
                <w:sz w:val="20"/>
                <w:szCs w:val="20"/>
              </w:rPr>
              <w:t>1. projekt realizowany w partnerstwie (partnerstwo rozumiane zgodnie z art. 33 ustawy z dnia z dnia 11 lipca 2014 r. o zasadach realizacji programów w zakresie polityki spójności finansowanych w perspektywie finansowej 2014–2020</w:t>
            </w:r>
            <w:r w:rsidRPr="00F70032">
              <w:rPr>
                <w:sz w:val="20"/>
                <w:szCs w:val="20"/>
              </w:rPr>
              <w:t xml:space="preserve"> i definicją zawartą w</w:t>
            </w:r>
            <w:r w:rsidRPr="00F70032">
              <w:rPr>
                <w:rFonts w:cs="Arial"/>
                <w:sz w:val="20"/>
                <w:szCs w:val="20"/>
              </w:rPr>
              <w:t xml:space="preserve">  kryterium „Partnerstwo”) z podmiotem z przynajmniej jednego innego województwa objętych zapisami strategii ponadregionalnych np. Strategii Rozwoju Polski Zachodniej do roku 2020</w:t>
            </w:r>
          </w:p>
          <w:p w:rsidR="00400C46" w:rsidRPr="00F70032" w:rsidRDefault="00400C46" w:rsidP="00AA67F0">
            <w:pPr>
              <w:autoSpaceDE w:val="0"/>
              <w:autoSpaceDN w:val="0"/>
              <w:adjustRightInd w:val="0"/>
              <w:spacing w:after="0" w:line="240" w:lineRule="auto"/>
              <w:contextualSpacing/>
              <w:jc w:val="both"/>
              <w:rPr>
                <w:rFonts w:cs="Arial"/>
                <w:sz w:val="20"/>
                <w:szCs w:val="20"/>
              </w:rPr>
            </w:pPr>
          </w:p>
          <w:p w:rsidR="00400C46" w:rsidRPr="00F70032" w:rsidRDefault="00400C46" w:rsidP="00AA67F0">
            <w:pPr>
              <w:autoSpaceDE w:val="0"/>
              <w:autoSpaceDN w:val="0"/>
              <w:adjustRightInd w:val="0"/>
              <w:spacing w:after="0" w:line="240" w:lineRule="auto"/>
              <w:contextualSpacing/>
              <w:jc w:val="both"/>
              <w:rPr>
                <w:rFonts w:cs="Arial"/>
                <w:sz w:val="20"/>
                <w:szCs w:val="20"/>
              </w:rPr>
            </w:pPr>
            <w:r w:rsidRPr="00F70032">
              <w:rPr>
                <w:rFonts w:cs="Arial"/>
                <w:sz w:val="20"/>
                <w:szCs w:val="20"/>
              </w:rPr>
              <w:t xml:space="preserve">2. projekt jest komplementarny (komplementarność rozumiana zgodnie z definicją określoną w  kryterium „Komplementarność”)  z projektami realizowanymi lub zrealizowanymi z innego województwa objętego zapisami strategii ponadregionalnych np. Strategii Rozwoju Polski Zachodniej do roku 2020 </w:t>
            </w:r>
          </w:p>
          <w:p w:rsidR="00400C46" w:rsidRPr="00F70032" w:rsidRDefault="00400C46" w:rsidP="00AA67F0">
            <w:pPr>
              <w:autoSpaceDE w:val="0"/>
              <w:autoSpaceDN w:val="0"/>
              <w:adjustRightInd w:val="0"/>
              <w:spacing w:after="0" w:line="240" w:lineRule="auto"/>
              <w:contextualSpacing/>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p>
          <w:p w:rsidR="00400C46" w:rsidRPr="00F70032" w:rsidRDefault="00400C46" w:rsidP="00AA67F0">
            <w:pPr>
              <w:autoSpaceDE w:val="0"/>
              <w:autoSpaceDN w:val="0"/>
              <w:adjustRightInd w:val="0"/>
              <w:spacing w:after="0" w:line="240" w:lineRule="auto"/>
              <w:jc w:val="both"/>
              <w:rPr>
                <w:rFonts w:cs="Arial"/>
                <w:sz w:val="20"/>
                <w:szCs w:val="20"/>
              </w:rPr>
            </w:pPr>
            <w:r w:rsidRPr="00F70032">
              <w:rPr>
                <w:rFonts w:cs="Arial"/>
                <w:sz w:val="20"/>
                <w:szCs w:val="20"/>
              </w:rPr>
              <w:t>W tracie oceny:</w:t>
            </w:r>
          </w:p>
          <w:p w:rsidR="00400C46" w:rsidRPr="00F70032" w:rsidRDefault="00400C46" w:rsidP="00AA67F0">
            <w:pPr>
              <w:pStyle w:val="Akapitzlist"/>
              <w:numPr>
                <w:ilvl w:val="0"/>
                <w:numId w:val="16"/>
              </w:numPr>
              <w:autoSpaceDE w:val="0"/>
              <w:autoSpaceDN w:val="0"/>
              <w:adjustRightInd w:val="0"/>
              <w:contextualSpacing/>
              <w:jc w:val="both"/>
              <w:rPr>
                <w:rFonts w:asciiTheme="minorHAnsi" w:eastAsiaTheme="majorEastAsia" w:hAnsiTheme="minorHAnsi" w:cs="Arial"/>
                <w:bCs/>
                <w:sz w:val="20"/>
                <w:szCs w:val="20"/>
              </w:rPr>
            </w:pPr>
            <w:r w:rsidRPr="00F70032">
              <w:rPr>
                <w:rFonts w:asciiTheme="minorHAnsi" w:hAnsiTheme="minorHAnsi" w:cs="Arial"/>
                <w:sz w:val="20"/>
                <w:szCs w:val="20"/>
              </w:rPr>
              <w:t>1 pkt. otrzyma projekt spełniający  co najmniej jeden warunek</w:t>
            </w:r>
          </w:p>
        </w:tc>
        <w:tc>
          <w:tcPr>
            <w:tcW w:w="3544" w:type="dxa"/>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0-1 pkt</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(0 punktów w kryterium nie oznacza</w:t>
            </w:r>
          </w:p>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odrzucenia wniosku)</w:t>
            </w:r>
          </w:p>
          <w:p w:rsidR="00400C46" w:rsidRPr="00F70032" w:rsidRDefault="00400C46" w:rsidP="00AA67F0">
            <w:pPr>
              <w:autoSpaceDE w:val="0"/>
              <w:autoSpaceDN w:val="0"/>
              <w:adjustRightInd w:val="0"/>
              <w:spacing w:after="0" w:line="240" w:lineRule="auto"/>
              <w:jc w:val="center"/>
              <w:rPr>
                <w:rFonts w:cs="Arial"/>
                <w:sz w:val="20"/>
                <w:szCs w:val="20"/>
              </w:rPr>
            </w:pPr>
          </w:p>
        </w:tc>
      </w:tr>
      <w:tr w:rsidR="00400C46" w:rsidRPr="00F70032" w:rsidTr="00400C46">
        <w:trPr>
          <w:trHeight w:val="338"/>
        </w:trPr>
        <w:tc>
          <w:tcPr>
            <w:tcW w:w="10631" w:type="dxa"/>
            <w:gridSpan w:val="3"/>
            <w:vAlign w:val="center"/>
          </w:tcPr>
          <w:p w:rsidR="00400C46" w:rsidRPr="00F70032" w:rsidRDefault="00400C46" w:rsidP="00AA67F0">
            <w:pPr>
              <w:autoSpaceDE w:val="0"/>
              <w:autoSpaceDN w:val="0"/>
              <w:adjustRightInd w:val="0"/>
              <w:spacing w:after="0" w:line="240" w:lineRule="auto"/>
              <w:jc w:val="right"/>
              <w:rPr>
                <w:rFonts w:cs="Arial"/>
                <w:sz w:val="20"/>
                <w:szCs w:val="20"/>
              </w:rPr>
            </w:pPr>
            <w:r w:rsidRPr="00F70032">
              <w:rPr>
                <w:rFonts w:cs="Arial"/>
                <w:sz w:val="20"/>
                <w:szCs w:val="20"/>
              </w:rPr>
              <w:t>SUMA</w:t>
            </w:r>
          </w:p>
        </w:tc>
        <w:tc>
          <w:tcPr>
            <w:tcW w:w="3544" w:type="dxa"/>
            <w:vAlign w:val="center"/>
          </w:tcPr>
          <w:p w:rsidR="00400C46" w:rsidRPr="00F70032" w:rsidRDefault="00400C46" w:rsidP="00AA67F0">
            <w:pPr>
              <w:autoSpaceDE w:val="0"/>
              <w:autoSpaceDN w:val="0"/>
              <w:adjustRightInd w:val="0"/>
              <w:spacing w:after="0" w:line="240" w:lineRule="auto"/>
              <w:jc w:val="center"/>
              <w:rPr>
                <w:rFonts w:cs="Arial"/>
                <w:sz w:val="20"/>
                <w:szCs w:val="20"/>
              </w:rPr>
            </w:pPr>
            <w:r w:rsidRPr="00F70032">
              <w:rPr>
                <w:rFonts w:cs="Arial"/>
                <w:sz w:val="20"/>
                <w:szCs w:val="20"/>
              </w:rPr>
              <w:t>13 pkt</w:t>
            </w:r>
          </w:p>
        </w:tc>
      </w:tr>
    </w:tbl>
    <w:p w:rsidR="003532CE" w:rsidRDefault="003532CE" w:rsidP="00AA67F0">
      <w:pPr>
        <w:spacing w:line="240" w:lineRule="auto"/>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00C46" w:rsidRPr="00480D73" w:rsidTr="00400C46">
        <w:trPr>
          <w:trHeight w:val="434"/>
        </w:trPr>
        <w:tc>
          <w:tcPr>
            <w:tcW w:w="567" w:type="dxa"/>
          </w:tcPr>
          <w:p w:rsidR="00400C46" w:rsidRPr="00480D73" w:rsidRDefault="00400C46" w:rsidP="00AA67F0">
            <w:pPr>
              <w:spacing w:line="240" w:lineRule="auto"/>
              <w:rPr>
                <w:rFonts w:eastAsiaTheme="minorHAnsi"/>
                <w:b/>
                <w:sz w:val="20"/>
                <w:szCs w:val="20"/>
                <w:lang w:eastAsia="en-US"/>
              </w:rPr>
            </w:pPr>
            <w:r w:rsidRPr="00480D73">
              <w:rPr>
                <w:rFonts w:eastAsiaTheme="minorHAnsi"/>
                <w:b/>
                <w:sz w:val="20"/>
                <w:szCs w:val="20"/>
                <w:lang w:eastAsia="en-US"/>
              </w:rPr>
              <w:lastRenderedPageBreak/>
              <w:t>Lp.</w:t>
            </w:r>
          </w:p>
        </w:tc>
        <w:tc>
          <w:tcPr>
            <w:tcW w:w="3686" w:type="dxa"/>
          </w:tcPr>
          <w:p w:rsidR="00400C46" w:rsidRPr="00480D73" w:rsidRDefault="00400C46" w:rsidP="00AA67F0">
            <w:pPr>
              <w:spacing w:line="240" w:lineRule="auto"/>
              <w:rPr>
                <w:rFonts w:eastAsiaTheme="minorHAnsi"/>
                <w:b/>
                <w:sz w:val="20"/>
                <w:szCs w:val="20"/>
                <w:lang w:eastAsia="en-US"/>
              </w:rPr>
            </w:pPr>
            <w:r w:rsidRPr="00480D73">
              <w:rPr>
                <w:rFonts w:eastAsiaTheme="minorHAnsi"/>
                <w:b/>
                <w:sz w:val="20"/>
                <w:szCs w:val="20"/>
                <w:lang w:eastAsia="en-US"/>
              </w:rPr>
              <w:t>Nazwa kryterium</w:t>
            </w:r>
          </w:p>
        </w:tc>
        <w:tc>
          <w:tcPr>
            <w:tcW w:w="6378" w:type="dxa"/>
          </w:tcPr>
          <w:p w:rsidR="00400C46" w:rsidRPr="00480D73" w:rsidRDefault="00400C46" w:rsidP="00AA67F0">
            <w:pPr>
              <w:spacing w:line="240" w:lineRule="auto"/>
              <w:rPr>
                <w:rFonts w:eastAsiaTheme="minorHAnsi"/>
                <w:b/>
                <w:sz w:val="20"/>
                <w:szCs w:val="20"/>
                <w:lang w:eastAsia="en-US"/>
              </w:rPr>
            </w:pPr>
            <w:r w:rsidRPr="00480D73">
              <w:rPr>
                <w:rFonts w:eastAsiaTheme="minorHAnsi"/>
                <w:b/>
                <w:sz w:val="20"/>
                <w:szCs w:val="20"/>
                <w:lang w:eastAsia="en-US"/>
              </w:rPr>
              <w:t>Definicja kryterium</w:t>
            </w:r>
          </w:p>
        </w:tc>
        <w:tc>
          <w:tcPr>
            <w:tcW w:w="3544" w:type="dxa"/>
          </w:tcPr>
          <w:p w:rsidR="00400C46" w:rsidRPr="00480D73" w:rsidRDefault="00400C46" w:rsidP="00AA67F0">
            <w:pPr>
              <w:spacing w:line="240" w:lineRule="auto"/>
              <w:rPr>
                <w:rFonts w:eastAsiaTheme="minorHAnsi"/>
                <w:b/>
                <w:sz w:val="20"/>
                <w:szCs w:val="20"/>
                <w:lang w:eastAsia="en-US"/>
              </w:rPr>
            </w:pPr>
            <w:r w:rsidRPr="00480D73">
              <w:rPr>
                <w:rFonts w:eastAsiaTheme="minorHAnsi"/>
                <w:b/>
                <w:sz w:val="20"/>
                <w:szCs w:val="20"/>
                <w:lang w:eastAsia="en-US"/>
              </w:rPr>
              <w:t>Opis znaczenia kryterium</w:t>
            </w:r>
          </w:p>
        </w:tc>
      </w:tr>
      <w:tr w:rsidR="00400C46" w:rsidRPr="00480D73" w:rsidTr="00400C46">
        <w:tc>
          <w:tcPr>
            <w:tcW w:w="567" w:type="dxa"/>
          </w:tcPr>
          <w:p w:rsidR="00400C46" w:rsidRPr="00F70032" w:rsidRDefault="00400C46" w:rsidP="00AA67F0">
            <w:pPr>
              <w:spacing w:line="240" w:lineRule="auto"/>
              <w:rPr>
                <w:rFonts w:eastAsiaTheme="minorHAnsi"/>
                <w:sz w:val="20"/>
                <w:szCs w:val="20"/>
                <w:lang w:eastAsia="en-US"/>
              </w:rPr>
            </w:pPr>
            <w:r w:rsidRPr="00F70032">
              <w:rPr>
                <w:rFonts w:eastAsiaTheme="minorHAnsi"/>
                <w:sz w:val="20"/>
                <w:szCs w:val="20"/>
                <w:lang w:eastAsia="en-US"/>
              </w:rPr>
              <w:t>1.</w:t>
            </w:r>
          </w:p>
        </w:tc>
        <w:tc>
          <w:tcPr>
            <w:tcW w:w="3686" w:type="dxa"/>
          </w:tcPr>
          <w:p w:rsidR="00400C46" w:rsidRPr="00F70032" w:rsidRDefault="00400C46" w:rsidP="00AA67F0">
            <w:pPr>
              <w:spacing w:line="240" w:lineRule="auto"/>
              <w:rPr>
                <w:rFonts w:eastAsiaTheme="minorHAnsi"/>
                <w:sz w:val="20"/>
                <w:szCs w:val="20"/>
                <w:lang w:eastAsia="en-US"/>
              </w:rPr>
            </w:pPr>
            <w:r w:rsidRPr="00F70032">
              <w:rPr>
                <w:rFonts w:eastAsiaTheme="minorHAnsi"/>
                <w:sz w:val="20"/>
                <w:szCs w:val="20"/>
                <w:lang w:eastAsia="en-US"/>
              </w:rPr>
              <w:t>Uzyskanie przez projekt minimum punktowego</w:t>
            </w:r>
          </w:p>
        </w:tc>
        <w:tc>
          <w:tcPr>
            <w:tcW w:w="6378" w:type="dxa"/>
          </w:tcPr>
          <w:p w:rsidR="00400C46" w:rsidRPr="00F70032" w:rsidRDefault="00400C46" w:rsidP="00AA67F0">
            <w:pPr>
              <w:spacing w:line="240" w:lineRule="auto"/>
              <w:jc w:val="both"/>
              <w:rPr>
                <w:rFonts w:eastAsiaTheme="minorHAnsi"/>
                <w:sz w:val="20"/>
                <w:szCs w:val="20"/>
                <w:lang w:eastAsia="en-US"/>
              </w:rPr>
            </w:pPr>
            <w:r w:rsidRPr="00F70032">
              <w:rPr>
                <w:rFonts w:eastAsiaTheme="minorHAnsi"/>
                <w:sz w:val="20"/>
                <w:szCs w:val="20"/>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00C46" w:rsidRPr="00480D73" w:rsidRDefault="00400C46" w:rsidP="00AA67F0">
            <w:pPr>
              <w:spacing w:after="0" w:line="240" w:lineRule="auto"/>
              <w:jc w:val="center"/>
              <w:rPr>
                <w:rFonts w:eastAsiaTheme="minorHAnsi"/>
                <w:sz w:val="20"/>
                <w:szCs w:val="20"/>
                <w:lang w:eastAsia="en-US"/>
              </w:rPr>
            </w:pPr>
            <w:r w:rsidRPr="00480D73">
              <w:rPr>
                <w:rFonts w:eastAsiaTheme="minorHAnsi"/>
                <w:sz w:val="20"/>
                <w:szCs w:val="20"/>
                <w:lang w:eastAsia="en-US"/>
              </w:rPr>
              <w:t>Tak/Nie</w:t>
            </w:r>
          </w:p>
          <w:p w:rsidR="00400C46" w:rsidRPr="00480D73" w:rsidRDefault="00400C46" w:rsidP="00AA67F0">
            <w:pPr>
              <w:spacing w:after="0" w:line="240" w:lineRule="auto"/>
              <w:jc w:val="center"/>
              <w:rPr>
                <w:rFonts w:eastAsiaTheme="minorHAnsi"/>
                <w:sz w:val="20"/>
                <w:szCs w:val="20"/>
                <w:lang w:eastAsia="en-US"/>
              </w:rPr>
            </w:pPr>
            <w:r w:rsidRPr="00480D73">
              <w:rPr>
                <w:rFonts w:eastAsiaTheme="minorHAnsi"/>
                <w:sz w:val="20"/>
                <w:szCs w:val="20"/>
                <w:lang w:eastAsia="en-US"/>
              </w:rPr>
              <w:t>Kryterium obligatoryjne</w:t>
            </w:r>
          </w:p>
          <w:p w:rsidR="00400C46" w:rsidRPr="00480D73" w:rsidRDefault="00400C46" w:rsidP="00AA67F0">
            <w:pPr>
              <w:spacing w:after="0" w:line="240" w:lineRule="auto"/>
              <w:jc w:val="center"/>
              <w:rPr>
                <w:rFonts w:eastAsiaTheme="minorHAnsi"/>
                <w:sz w:val="20"/>
                <w:szCs w:val="20"/>
                <w:lang w:eastAsia="en-US"/>
              </w:rPr>
            </w:pPr>
            <w:r w:rsidRPr="00480D73">
              <w:rPr>
                <w:rFonts w:eastAsiaTheme="minorHAnsi"/>
                <w:sz w:val="20"/>
                <w:szCs w:val="20"/>
                <w:lang w:eastAsia="en-US"/>
              </w:rPr>
              <w:t>(spełnienie jest niezbędne dla możliwości otrzymania dofinansowania).</w:t>
            </w:r>
          </w:p>
          <w:p w:rsidR="00400C46" w:rsidRPr="00480D73" w:rsidRDefault="00400C46" w:rsidP="00AA67F0">
            <w:pPr>
              <w:spacing w:after="0" w:line="240" w:lineRule="auto"/>
              <w:jc w:val="center"/>
              <w:rPr>
                <w:rFonts w:eastAsiaTheme="minorHAnsi"/>
                <w:sz w:val="20"/>
                <w:szCs w:val="20"/>
                <w:lang w:eastAsia="en-US"/>
              </w:rPr>
            </w:pPr>
            <w:r w:rsidRPr="00480D73">
              <w:rPr>
                <w:rFonts w:eastAsiaTheme="minorHAnsi"/>
                <w:sz w:val="20"/>
                <w:szCs w:val="20"/>
                <w:lang w:eastAsia="en-US"/>
              </w:rPr>
              <w:t>Niespełnienie oznacza odrzucenia wniosku.</w:t>
            </w:r>
          </w:p>
        </w:tc>
      </w:tr>
    </w:tbl>
    <w:p w:rsidR="003532CE" w:rsidRPr="008241C5" w:rsidRDefault="003532CE" w:rsidP="00AA67F0">
      <w:pPr>
        <w:spacing w:line="240" w:lineRule="auto"/>
        <w:rPr>
          <w:rFonts w:eastAsiaTheme="minorHAnsi"/>
          <w:lang w:eastAsia="en-US"/>
        </w:rPr>
      </w:pPr>
    </w:p>
    <w:p w:rsidR="003532CE" w:rsidRPr="00E158E4" w:rsidRDefault="003532CE" w:rsidP="00AA67F0">
      <w:pPr>
        <w:keepNext/>
        <w:keepLines/>
        <w:spacing w:before="200" w:after="0" w:line="240" w:lineRule="auto"/>
        <w:outlineLvl w:val="2"/>
        <w:rPr>
          <w:rFonts w:eastAsia="Times New Roman" w:cstheme="majorBidi"/>
          <w:bCs/>
          <w:color w:val="000000" w:themeColor="text1"/>
          <w:spacing w:val="15"/>
          <w:sz w:val="28"/>
          <w:u w:val="single"/>
        </w:rPr>
      </w:pPr>
      <w:bookmarkStart w:id="15" w:name="_Toc427586373"/>
      <w:bookmarkStart w:id="16" w:name="_Toc430845505"/>
      <w:bookmarkStart w:id="17" w:name="_Toc453572182"/>
      <w:r w:rsidRPr="00E158E4">
        <w:rPr>
          <w:rFonts w:eastAsiaTheme="minorHAnsi" w:cstheme="majorBidi"/>
          <w:bCs/>
          <w:sz w:val="28"/>
          <w:szCs w:val="28"/>
          <w:lang w:eastAsia="en-US"/>
        </w:rPr>
        <w:t xml:space="preserve">b. </w:t>
      </w:r>
      <w:r w:rsidRPr="00E158E4">
        <w:rPr>
          <w:rFonts w:eastAsia="Times New Roman" w:cstheme="majorBidi"/>
          <w:bCs/>
          <w:spacing w:val="15"/>
          <w:sz w:val="28"/>
          <w:szCs w:val="28"/>
          <w:u w:val="single"/>
        </w:rPr>
        <w:t>Kryteria</w:t>
      </w:r>
      <w:r w:rsidRPr="00E158E4">
        <w:rPr>
          <w:rFonts w:eastAsia="Times New Roman" w:cstheme="majorBidi"/>
          <w:bCs/>
          <w:spacing w:val="15"/>
          <w:sz w:val="28"/>
          <w:u w:val="single"/>
        </w:rPr>
        <w:t xml:space="preserve"> </w:t>
      </w:r>
      <w:r w:rsidRPr="00E158E4">
        <w:rPr>
          <w:rFonts w:eastAsia="Times New Roman" w:cstheme="majorBidi"/>
          <w:bCs/>
          <w:color w:val="000000" w:themeColor="text1"/>
          <w:spacing w:val="15"/>
          <w:sz w:val="28"/>
          <w:u w:val="single"/>
        </w:rPr>
        <w:t>merytoryczne specyficzne - dla poszczególnych osi priorytetowych RPO WD 2014-2020 – zakres EFRR</w:t>
      </w:r>
      <w:bookmarkEnd w:id="15"/>
      <w:bookmarkEnd w:id="16"/>
      <w:bookmarkEnd w:id="17"/>
    </w:p>
    <w:p w:rsidR="003532CE" w:rsidRPr="00E158E4" w:rsidRDefault="003532CE" w:rsidP="00AA67F0">
      <w:pPr>
        <w:autoSpaceDE w:val="0"/>
        <w:autoSpaceDN w:val="0"/>
        <w:adjustRightInd w:val="0"/>
        <w:spacing w:after="0" w:line="240" w:lineRule="auto"/>
        <w:jc w:val="center"/>
        <w:rPr>
          <w:rFonts w:eastAsiaTheme="minorHAnsi" w:cs="Arial"/>
          <w:i/>
          <w:iCs/>
          <w:lang w:eastAsia="en-US"/>
        </w:rPr>
      </w:pPr>
    </w:p>
    <w:p w:rsidR="00A65D74" w:rsidRPr="00E158E4" w:rsidRDefault="00A65D74" w:rsidP="00AA67F0">
      <w:pPr>
        <w:autoSpaceDE w:val="0"/>
        <w:autoSpaceDN w:val="0"/>
        <w:adjustRightInd w:val="0"/>
        <w:spacing w:after="0" w:line="240" w:lineRule="auto"/>
        <w:jc w:val="both"/>
        <w:rPr>
          <w:rFonts w:eastAsiaTheme="minorHAnsi" w:cs="Arial"/>
          <w:i/>
          <w:iCs/>
          <w:lang w:eastAsia="en-US"/>
        </w:rPr>
      </w:pPr>
      <w:r w:rsidRPr="00E158E4">
        <w:rPr>
          <w:rFonts w:eastAsiaTheme="minorHAnsi" w:cs="Arial"/>
          <w:i/>
          <w:iCs/>
          <w:lang w:eastAsia="en-US"/>
        </w:rPr>
        <w:t>Działanie 5.</w:t>
      </w:r>
      <w:r w:rsidR="00494BD0">
        <w:rPr>
          <w:rFonts w:eastAsiaTheme="minorHAnsi" w:cs="Arial"/>
          <w:i/>
          <w:iCs/>
          <w:lang w:eastAsia="en-US"/>
        </w:rPr>
        <w:t>2</w:t>
      </w:r>
      <w:r w:rsidRPr="00E158E4">
        <w:rPr>
          <w:rFonts w:eastAsiaTheme="minorHAnsi" w:cs="Arial"/>
          <w:i/>
          <w:iCs/>
          <w:lang w:eastAsia="en-US"/>
        </w:rPr>
        <w:t xml:space="preserve"> </w:t>
      </w:r>
      <w:r w:rsidR="00494BD0" w:rsidRPr="00494BD0">
        <w:rPr>
          <w:rFonts w:eastAsiaTheme="minorHAnsi" w:cs="Arial"/>
          <w:i/>
          <w:iCs/>
          <w:lang w:eastAsia="en-US"/>
        </w:rPr>
        <w:t>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400C46" w:rsidRPr="00E158E4" w:rsidTr="00400C46">
        <w:trPr>
          <w:trHeight w:val="432"/>
        </w:trPr>
        <w:tc>
          <w:tcPr>
            <w:tcW w:w="676" w:type="dxa"/>
          </w:tcPr>
          <w:p w:rsidR="00400C46" w:rsidRPr="00E158E4" w:rsidRDefault="00400C46" w:rsidP="00AA67F0">
            <w:pPr>
              <w:spacing w:after="120" w:line="240" w:lineRule="auto"/>
              <w:jc w:val="center"/>
              <w:rPr>
                <w:rFonts w:cs="Arial"/>
                <w:b/>
                <w:kern w:val="1"/>
                <w:sz w:val="20"/>
                <w:szCs w:val="20"/>
              </w:rPr>
            </w:pPr>
            <w:r w:rsidRPr="00E158E4">
              <w:rPr>
                <w:rFonts w:cs="Arial"/>
                <w:b/>
                <w:kern w:val="1"/>
                <w:sz w:val="20"/>
                <w:szCs w:val="20"/>
              </w:rPr>
              <w:t>Lp.</w:t>
            </w:r>
          </w:p>
        </w:tc>
        <w:tc>
          <w:tcPr>
            <w:tcW w:w="3544" w:type="dxa"/>
          </w:tcPr>
          <w:p w:rsidR="00400C46" w:rsidRPr="00E158E4" w:rsidRDefault="00400C46" w:rsidP="00AA67F0">
            <w:pPr>
              <w:spacing w:after="120" w:line="240" w:lineRule="auto"/>
              <w:jc w:val="center"/>
              <w:rPr>
                <w:rFonts w:cs="Arial"/>
                <w:b/>
                <w:kern w:val="1"/>
                <w:sz w:val="20"/>
                <w:szCs w:val="20"/>
              </w:rPr>
            </w:pPr>
            <w:r w:rsidRPr="00E158E4">
              <w:rPr>
                <w:rFonts w:cs="Arial"/>
                <w:b/>
                <w:kern w:val="1"/>
                <w:sz w:val="20"/>
                <w:szCs w:val="20"/>
              </w:rPr>
              <w:t>Nazwa kryterium</w:t>
            </w:r>
          </w:p>
        </w:tc>
        <w:tc>
          <w:tcPr>
            <w:tcW w:w="6237" w:type="dxa"/>
          </w:tcPr>
          <w:p w:rsidR="00400C46" w:rsidRPr="00E158E4" w:rsidRDefault="00400C46" w:rsidP="00AA67F0">
            <w:pPr>
              <w:spacing w:after="120" w:line="240" w:lineRule="auto"/>
              <w:jc w:val="center"/>
              <w:rPr>
                <w:rFonts w:cs="Arial"/>
                <w:b/>
                <w:kern w:val="1"/>
                <w:sz w:val="20"/>
                <w:szCs w:val="20"/>
              </w:rPr>
            </w:pPr>
            <w:r w:rsidRPr="00E158E4">
              <w:rPr>
                <w:rFonts w:cs="Arial"/>
                <w:b/>
                <w:kern w:val="1"/>
                <w:sz w:val="20"/>
                <w:szCs w:val="20"/>
              </w:rPr>
              <w:t>Definicja kryterium</w:t>
            </w:r>
          </w:p>
        </w:tc>
        <w:tc>
          <w:tcPr>
            <w:tcW w:w="3685" w:type="dxa"/>
          </w:tcPr>
          <w:p w:rsidR="00400C46" w:rsidRPr="00E158E4" w:rsidRDefault="00400C46" w:rsidP="00AA67F0">
            <w:pPr>
              <w:spacing w:after="120" w:line="240" w:lineRule="auto"/>
              <w:jc w:val="center"/>
              <w:rPr>
                <w:rFonts w:cs="Tahoma"/>
                <w:b/>
                <w:kern w:val="1"/>
                <w:sz w:val="20"/>
                <w:szCs w:val="20"/>
              </w:rPr>
            </w:pPr>
            <w:r w:rsidRPr="00E158E4">
              <w:rPr>
                <w:rFonts w:cs="Arial"/>
                <w:b/>
                <w:kern w:val="1"/>
                <w:sz w:val="20"/>
                <w:szCs w:val="20"/>
              </w:rPr>
              <w:t>Opis znaczenia kryterium</w:t>
            </w:r>
          </w:p>
        </w:tc>
      </w:tr>
      <w:tr w:rsidR="00494BD0" w:rsidRPr="00E158E4" w:rsidTr="00B452CD">
        <w:trPr>
          <w:trHeight w:val="952"/>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7" w:type="dxa"/>
            <w:vAlign w:val="center"/>
          </w:tcPr>
          <w:p w:rsidR="00494BD0" w:rsidRPr="00DF0C08" w:rsidRDefault="00494BD0" w:rsidP="00494BD0">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494BD0" w:rsidRPr="00DF0C08" w:rsidRDefault="00494BD0" w:rsidP="00494BD0">
            <w:pPr>
              <w:snapToGrid w:val="0"/>
              <w:spacing w:after="0" w:line="240" w:lineRule="auto"/>
              <w:jc w:val="both"/>
              <w:rPr>
                <w:rFonts w:eastAsia="Times New Roman" w:cs="Arial"/>
                <w:lang w:eastAsia="en-US"/>
              </w:rPr>
            </w:pPr>
          </w:p>
          <w:p w:rsidR="00494BD0" w:rsidRPr="00DF0C08" w:rsidRDefault="00494BD0" w:rsidP="00494BD0">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494BD0" w:rsidRPr="00DF0C08" w:rsidRDefault="00494BD0" w:rsidP="00494BD0">
            <w:pPr>
              <w:snapToGrid w:val="0"/>
              <w:spacing w:after="0" w:line="240" w:lineRule="auto"/>
              <w:jc w:val="both"/>
              <w:rPr>
                <w:rFonts w:eastAsia="Times New Roman" w:cs="Tahoma"/>
                <w:lang w:eastAsia="en-US"/>
              </w:rPr>
            </w:pPr>
          </w:p>
          <w:p w:rsidR="00494BD0" w:rsidRPr="00DF0C08" w:rsidRDefault="00494BD0" w:rsidP="00494BD0">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 xml:space="preserve">Planie zrównoważonego rozwoju </w:t>
            </w:r>
            <w:r w:rsidRPr="00DF0C08">
              <w:rPr>
                <w:rFonts w:eastAsiaTheme="minorHAnsi"/>
                <w:bCs/>
                <w:i/>
                <w:iCs/>
                <w:lang w:eastAsia="en-US"/>
              </w:rPr>
              <w:lastRenderedPageBreak/>
              <w:t>publicznego transportu zbiorowego dla Województwa Dolnośląskiego</w:t>
            </w:r>
            <w:r w:rsidRPr="00DF0C08">
              <w:rPr>
                <w:rFonts w:eastAsia="Times New Roman" w:cs="Tahoma"/>
                <w:lang w:eastAsia="en-US"/>
              </w:rPr>
              <w:t>). Na liniach tych może odbywać się również transport towarowy.</w:t>
            </w:r>
          </w:p>
          <w:p w:rsidR="00494BD0" w:rsidRPr="00DF0C08" w:rsidRDefault="00494BD0" w:rsidP="00494BD0">
            <w:pPr>
              <w:snapToGrid w:val="0"/>
              <w:spacing w:after="0" w:line="240" w:lineRule="auto"/>
              <w:jc w:val="both"/>
              <w:rPr>
                <w:rFonts w:eastAsia="Times New Roman" w:cs="Tahoma"/>
                <w:lang w:eastAsia="en-US"/>
              </w:rPr>
            </w:pP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lastRenderedPageBreak/>
              <w:t>Tak/Nie</w:t>
            </w:r>
          </w:p>
          <w:p w:rsidR="00494BD0" w:rsidRPr="00DF0C08" w:rsidRDefault="00494BD0" w:rsidP="00494BD0">
            <w:pPr>
              <w:snapToGrid w:val="0"/>
              <w:spacing w:after="0"/>
              <w:jc w:val="center"/>
              <w:rPr>
                <w:rFonts w:cs="Arial"/>
              </w:rPr>
            </w:pPr>
            <w:r w:rsidRPr="00DF0C08">
              <w:rPr>
                <w:rFonts w:cs="Arial"/>
              </w:rPr>
              <w:t>Kryterium obligatoryjne</w:t>
            </w:r>
          </w:p>
          <w:p w:rsidR="00494BD0" w:rsidRPr="00DF0C08" w:rsidRDefault="00494BD0" w:rsidP="00494BD0">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BD0" w:rsidRPr="00DF0C08" w:rsidRDefault="00494BD0" w:rsidP="00494BD0">
            <w:pPr>
              <w:snapToGrid w:val="0"/>
              <w:spacing w:after="0"/>
              <w:jc w:val="center"/>
              <w:rPr>
                <w:rFonts w:eastAsiaTheme="minorHAnsi" w:cs="Arial"/>
                <w:lang w:eastAsia="en-US"/>
              </w:rPr>
            </w:pP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Niespełnienie kryterium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odrzucenie wniosku</w:t>
            </w:r>
          </w:p>
          <w:p w:rsidR="00494BD0" w:rsidRPr="00DF0C08" w:rsidRDefault="00494BD0" w:rsidP="00494BD0">
            <w:pPr>
              <w:snapToGrid w:val="0"/>
              <w:spacing w:after="0"/>
              <w:jc w:val="center"/>
              <w:rPr>
                <w:rFonts w:eastAsiaTheme="minorHAnsi" w:cs="Arial"/>
                <w:lang w:eastAsia="en-US"/>
              </w:rPr>
            </w:pPr>
          </w:p>
          <w:p w:rsidR="00494BD0" w:rsidRPr="00DF0C08" w:rsidRDefault="00494BD0" w:rsidP="00494BD0">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494BD0" w:rsidRPr="00E158E4" w:rsidTr="00873BF4">
        <w:trPr>
          <w:trHeight w:val="952"/>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tcPr>
          <w:p w:rsidR="00494BD0" w:rsidRPr="0000100C" w:rsidRDefault="00494BD0" w:rsidP="00494BD0">
            <w:r w:rsidRPr="0000100C">
              <w:t>Inwestycyjny charakter projektu</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494BD0" w:rsidRPr="00DF0C08" w:rsidRDefault="00494BD0" w:rsidP="00494BD0">
            <w:pPr>
              <w:snapToGrid w:val="0"/>
              <w:spacing w:after="0" w:line="240" w:lineRule="auto"/>
              <w:contextualSpacing/>
              <w:jc w:val="both"/>
              <w:rPr>
                <w:rFonts w:eastAsia="Times New Roman" w:cs="Arial"/>
                <w:lang w:eastAsia="en-US"/>
              </w:rPr>
            </w:pPr>
          </w:p>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Tak/Nie</w:t>
            </w:r>
          </w:p>
          <w:p w:rsidR="00494BD0" w:rsidRPr="00DF0C08" w:rsidRDefault="00494BD0" w:rsidP="00494BD0">
            <w:pPr>
              <w:snapToGrid w:val="0"/>
              <w:spacing w:after="0"/>
              <w:jc w:val="center"/>
              <w:rPr>
                <w:rFonts w:cs="Arial"/>
              </w:rPr>
            </w:pPr>
            <w:r w:rsidRPr="00DF0C08">
              <w:rPr>
                <w:rFonts w:cs="Arial"/>
              </w:rPr>
              <w:t>Kryterium obligatoryjne</w:t>
            </w:r>
          </w:p>
          <w:p w:rsidR="00494BD0" w:rsidRPr="00DF0C08" w:rsidRDefault="00494BD0" w:rsidP="00494BD0">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BD0" w:rsidRPr="00DF0C08" w:rsidRDefault="00494BD0" w:rsidP="00494BD0">
            <w:pPr>
              <w:snapToGrid w:val="0"/>
              <w:spacing w:after="0"/>
              <w:jc w:val="center"/>
              <w:rPr>
                <w:rFonts w:eastAsiaTheme="minorHAnsi" w:cs="Arial"/>
                <w:lang w:eastAsia="en-US"/>
              </w:rPr>
            </w:pP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Niespełnienie kryterium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odrzucenie wniosku</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494BD0" w:rsidRPr="00E158E4" w:rsidTr="004D5F88">
        <w:trPr>
          <w:trHeight w:val="274"/>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Wypełnienie warunku ex-</w:t>
            </w:r>
            <w:proofErr w:type="spellStart"/>
            <w:r w:rsidRPr="00DF0C08">
              <w:rPr>
                <w:rFonts w:eastAsia="Times New Roman" w:cs="Arial"/>
                <w:b/>
                <w:lang w:eastAsia="en-US"/>
              </w:rPr>
              <w:t>ante</w:t>
            </w:r>
            <w:proofErr w:type="spellEnd"/>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p>
          <w:p w:rsidR="00494BD0" w:rsidRPr="00DF0C08" w:rsidRDefault="00494BD0" w:rsidP="00494BD0">
            <w:pPr>
              <w:snapToGrid w:val="0"/>
              <w:spacing w:after="0" w:line="240" w:lineRule="auto"/>
              <w:contextualSpacing/>
              <w:rPr>
                <w:rFonts w:eastAsia="Times New Roman" w:cs="Arial"/>
                <w:lang w:eastAsia="en-US"/>
              </w:rPr>
            </w:pPr>
          </w:p>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w:t>
            </w:r>
            <w:proofErr w:type="spellStart"/>
            <w:r w:rsidRPr="00DF0C08">
              <w:rPr>
                <w:rFonts w:eastAsia="Times New Roman" w:cs="Arial"/>
                <w:lang w:eastAsia="en-US"/>
              </w:rPr>
              <w:t>ante</w:t>
            </w:r>
            <w:proofErr w:type="spellEnd"/>
            <w:r w:rsidRPr="00DF0C08">
              <w:rPr>
                <w:rFonts w:eastAsia="Times New Roman" w:cs="Arial"/>
                <w:lang w:eastAsia="en-US"/>
              </w:rPr>
              <w:t>. W przypadku projektów pozakonkursowych realizowane mogą być projekty wskazane w dokumencie.</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Tak/Nie</w:t>
            </w:r>
          </w:p>
          <w:p w:rsidR="00494BD0" w:rsidRPr="00DF0C08" w:rsidRDefault="00494BD0" w:rsidP="00494BD0">
            <w:pPr>
              <w:snapToGrid w:val="0"/>
              <w:spacing w:after="0"/>
              <w:jc w:val="center"/>
              <w:rPr>
                <w:rFonts w:cs="Arial"/>
              </w:rPr>
            </w:pPr>
            <w:r w:rsidRPr="00DF0C08">
              <w:rPr>
                <w:rFonts w:cs="Arial"/>
              </w:rPr>
              <w:t>Kryterium obligatoryjne</w:t>
            </w:r>
          </w:p>
          <w:p w:rsidR="00494BD0" w:rsidRPr="00DF0C08" w:rsidRDefault="00494BD0" w:rsidP="00494BD0">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BD0" w:rsidRPr="00DF0C08" w:rsidRDefault="00494BD0" w:rsidP="00494BD0">
            <w:pPr>
              <w:snapToGrid w:val="0"/>
              <w:spacing w:after="0"/>
              <w:jc w:val="center"/>
              <w:rPr>
                <w:rFonts w:eastAsiaTheme="minorHAnsi" w:cs="Arial"/>
                <w:lang w:eastAsia="en-US"/>
              </w:rPr>
            </w:pP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Niespełnienie kryterium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odrzucenie wniosku</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494BD0" w:rsidRPr="00E158E4" w:rsidTr="00583C37">
        <w:trPr>
          <w:trHeight w:val="952"/>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p>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 xml:space="preserve">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w:t>
            </w:r>
            <w:r w:rsidRPr="00DF0C08">
              <w:rPr>
                <w:rFonts w:eastAsia="Times New Roman" w:cs="Arial"/>
                <w:lang w:eastAsia="en-US"/>
              </w:rPr>
              <w:lastRenderedPageBreak/>
              <w:t>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494BD0" w:rsidRPr="00DF0C08" w:rsidRDefault="00494BD0" w:rsidP="00494BD0">
            <w:pPr>
              <w:snapToGrid w:val="0"/>
              <w:spacing w:after="0" w:line="240" w:lineRule="auto"/>
              <w:contextualSpacing/>
              <w:jc w:val="both"/>
              <w:rPr>
                <w:rFonts w:eastAsia="Times New Roman" w:cs="Arial"/>
                <w:lang w:eastAsia="en-US"/>
              </w:rPr>
            </w:pPr>
          </w:p>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85" w:type="dxa"/>
            <w:vAlign w:val="center"/>
          </w:tcPr>
          <w:p w:rsidR="00494BD0" w:rsidRPr="00DF0C08" w:rsidRDefault="00494BD0" w:rsidP="00494BD0">
            <w:pPr>
              <w:snapToGrid w:val="0"/>
              <w:spacing w:after="0"/>
              <w:jc w:val="center"/>
              <w:rPr>
                <w:rFonts w:eastAsiaTheme="minorHAnsi" w:cs="Arial"/>
                <w:b/>
                <w:lang w:eastAsia="en-US"/>
              </w:rPr>
            </w:pP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0 - 5 pkt</w:t>
            </w:r>
          </w:p>
          <w:p w:rsidR="00494BD0" w:rsidRPr="00DF0C08" w:rsidRDefault="00494BD0" w:rsidP="00494BD0">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A95976">
        <w:trPr>
          <w:trHeight w:val="952"/>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494BD0" w:rsidRPr="00DF0C08" w:rsidRDefault="00494BD0" w:rsidP="00494BD0">
            <w:pPr>
              <w:autoSpaceDE w:val="0"/>
              <w:autoSpaceDN w:val="0"/>
              <w:adjustRightInd w:val="0"/>
              <w:spacing w:after="0" w:line="240" w:lineRule="auto"/>
              <w:jc w:val="both"/>
              <w:rPr>
                <w:rFonts w:eastAsia="Times New Roman" w:cs="Arial"/>
                <w:lang w:eastAsia="en-US"/>
              </w:rPr>
            </w:pPr>
          </w:p>
          <w:p w:rsidR="00494BD0" w:rsidRPr="00DF0C08" w:rsidRDefault="00494BD0" w:rsidP="00494BD0">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494BD0" w:rsidRPr="00DF0C08" w:rsidRDefault="00494BD0" w:rsidP="00494BD0">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494BD0" w:rsidRPr="00DF0C08" w:rsidRDefault="00494BD0" w:rsidP="00494BD0">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0-4 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C83F71">
        <w:trPr>
          <w:trHeight w:val="952"/>
        </w:trPr>
        <w:tc>
          <w:tcPr>
            <w:tcW w:w="676" w:type="dxa"/>
          </w:tcPr>
          <w:p w:rsidR="00494BD0" w:rsidRPr="00E158E4" w:rsidRDefault="00494BD0" w:rsidP="00494BD0">
            <w:pPr>
              <w:numPr>
                <w:ilvl w:val="0"/>
                <w:numId w:val="43"/>
              </w:numPr>
              <w:snapToGrid w:val="0"/>
              <w:spacing w:line="240" w:lineRule="auto"/>
              <w:ind w:left="0" w:firstLine="0"/>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494BD0" w:rsidRPr="00DF0C08" w:rsidRDefault="00494BD0" w:rsidP="00494BD0">
            <w:pPr>
              <w:autoSpaceDE w:val="0"/>
              <w:autoSpaceDN w:val="0"/>
              <w:adjustRightInd w:val="0"/>
              <w:spacing w:after="0" w:line="240" w:lineRule="auto"/>
              <w:jc w:val="both"/>
              <w:rPr>
                <w:rFonts w:eastAsia="Times New Roman" w:cs="Arial"/>
                <w:lang w:eastAsia="en-US"/>
              </w:rPr>
            </w:pPr>
          </w:p>
          <w:p w:rsidR="00494BD0" w:rsidRPr="00DF0C08" w:rsidRDefault="00494BD0" w:rsidP="00494BD0">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w:t>
            </w:r>
            <w:r w:rsidRPr="00DF0C08">
              <w:rPr>
                <w:rFonts w:eastAsiaTheme="minorHAnsi" w:cs="Arial"/>
                <w:lang w:eastAsia="en-US"/>
              </w:rPr>
              <w:lastRenderedPageBreak/>
              <w:t xml:space="preserve">sterujących ruchem, poprawa widoczności na przejazdach itp.); </w:t>
            </w:r>
          </w:p>
          <w:p w:rsidR="00494BD0" w:rsidRPr="00DF0C08" w:rsidRDefault="00494BD0" w:rsidP="00494BD0">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494BD0" w:rsidRPr="00DF0C08" w:rsidRDefault="00494BD0" w:rsidP="00494BD0">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lastRenderedPageBreak/>
              <w:t>0-6 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8F5FB8">
        <w:trPr>
          <w:trHeight w:val="952"/>
        </w:trPr>
        <w:tc>
          <w:tcPr>
            <w:tcW w:w="676" w:type="dxa"/>
          </w:tcPr>
          <w:p w:rsidR="00494BD0" w:rsidRPr="00E158E4" w:rsidRDefault="00494BD0" w:rsidP="00494BD0">
            <w:pPr>
              <w:numPr>
                <w:ilvl w:val="0"/>
                <w:numId w:val="43"/>
              </w:numPr>
              <w:snapToGrid w:val="0"/>
              <w:spacing w:line="240" w:lineRule="auto"/>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494BD0" w:rsidRPr="00DF0C08" w:rsidRDefault="00494BD0" w:rsidP="00494BD0">
            <w:pPr>
              <w:snapToGrid w:val="0"/>
              <w:spacing w:after="0" w:line="240" w:lineRule="auto"/>
              <w:contextualSpacing/>
              <w:jc w:val="both"/>
              <w:rPr>
                <w:rFonts w:eastAsia="Times New Roman" w:cs="Arial"/>
              </w:rPr>
            </w:pPr>
          </w:p>
          <w:p w:rsidR="00494BD0" w:rsidRPr="00DF0C08" w:rsidRDefault="00494BD0" w:rsidP="00494BD0">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494BD0" w:rsidRPr="00DF0C08" w:rsidRDefault="00494BD0" w:rsidP="00494BD0">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494BD0" w:rsidRPr="00DF0C08" w:rsidRDefault="00494BD0" w:rsidP="00494BD0">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494BD0" w:rsidRPr="00DF0C08" w:rsidRDefault="00494BD0" w:rsidP="00494BD0">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494BD0" w:rsidRPr="00DF0C08" w:rsidRDefault="00494BD0" w:rsidP="00494BD0">
            <w:pPr>
              <w:snapToGrid w:val="0"/>
              <w:spacing w:after="0" w:line="240" w:lineRule="auto"/>
              <w:jc w:val="both"/>
              <w:rPr>
                <w:rFonts w:eastAsia="Times New Roman" w:cs="Tahoma"/>
              </w:rPr>
            </w:pPr>
          </w:p>
          <w:p w:rsidR="00494BD0" w:rsidRPr="00DF0C08" w:rsidRDefault="00494BD0" w:rsidP="00494BD0">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0-3 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8F5FB8">
        <w:trPr>
          <w:trHeight w:val="952"/>
        </w:trPr>
        <w:tc>
          <w:tcPr>
            <w:tcW w:w="676" w:type="dxa"/>
          </w:tcPr>
          <w:p w:rsidR="00494BD0" w:rsidRPr="00E158E4" w:rsidRDefault="00494BD0" w:rsidP="00494BD0">
            <w:pPr>
              <w:numPr>
                <w:ilvl w:val="0"/>
                <w:numId w:val="43"/>
              </w:numPr>
              <w:snapToGrid w:val="0"/>
              <w:spacing w:line="240" w:lineRule="auto"/>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494BD0" w:rsidRPr="00DF0C08" w:rsidRDefault="00494BD0" w:rsidP="00494BD0">
            <w:pPr>
              <w:snapToGrid w:val="0"/>
              <w:spacing w:after="0" w:line="240" w:lineRule="auto"/>
              <w:contextualSpacing/>
              <w:jc w:val="both"/>
              <w:rPr>
                <w:rFonts w:eastAsiaTheme="minorHAnsi" w:cs="Arial"/>
                <w:lang w:eastAsia="en-US"/>
              </w:rPr>
            </w:pPr>
            <w:r w:rsidRPr="00DF0C08">
              <w:rPr>
                <w:rFonts w:eastAsiaTheme="minorHAnsi" w:cs="Arial"/>
                <w:lang w:eastAsia="en-US"/>
              </w:rPr>
              <w:t xml:space="preserve">- projekt otrzyma 1 punkt za każde zastosowanie samodzielnego rozwiązania zwiększającego atrakcyjność transportu kolejowego dla podróżnych np.  budowa/modernizacja peronów, przejść i </w:t>
            </w:r>
            <w:r w:rsidRPr="00DF0C08">
              <w:rPr>
                <w:rFonts w:eastAsiaTheme="minorHAnsi" w:cs="Arial"/>
                <w:lang w:eastAsia="en-US"/>
              </w:rPr>
              <w:lastRenderedPageBreak/>
              <w:t>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494BD0" w:rsidRPr="00DF0C08" w:rsidRDefault="00494BD0" w:rsidP="00494BD0">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494BD0" w:rsidRPr="00DF0C08" w:rsidRDefault="00494BD0" w:rsidP="00494BD0">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lastRenderedPageBreak/>
              <w:t>0-3 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8F5FB8">
        <w:trPr>
          <w:trHeight w:val="952"/>
        </w:trPr>
        <w:tc>
          <w:tcPr>
            <w:tcW w:w="676" w:type="dxa"/>
          </w:tcPr>
          <w:p w:rsidR="00494BD0" w:rsidRPr="00E158E4" w:rsidRDefault="00494BD0" w:rsidP="00494BD0">
            <w:pPr>
              <w:numPr>
                <w:ilvl w:val="0"/>
                <w:numId w:val="43"/>
              </w:numPr>
              <w:snapToGrid w:val="0"/>
              <w:spacing w:line="240" w:lineRule="auto"/>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7" w:type="dxa"/>
            <w:vAlign w:val="center"/>
          </w:tcPr>
          <w:p w:rsidR="00494BD0" w:rsidRPr="00DF0C08" w:rsidRDefault="00494BD0" w:rsidP="00494BD0">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494BD0" w:rsidRPr="00DF0C08" w:rsidRDefault="00494BD0" w:rsidP="00494BD0">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494BD0" w:rsidRPr="00DF0C08" w:rsidRDefault="00494BD0" w:rsidP="00494BD0">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494BD0" w:rsidRPr="00DF0C08" w:rsidRDefault="00494BD0" w:rsidP="00494BD0">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494BD0" w:rsidRPr="00DF0C08" w:rsidRDefault="00494BD0" w:rsidP="00494BD0">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0-3 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r w:rsidR="00494BD0" w:rsidRPr="00E158E4" w:rsidTr="008F5FB8">
        <w:trPr>
          <w:trHeight w:val="952"/>
        </w:trPr>
        <w:tc>
          <w:tcPr>
            <w:tcW w:w="676" w:type="dxa"/>
          </w:tcPr>
          <w:p w:rsidR="00494BD0" w:rsidRPr="00E158E4" w:rsidRDefault="00494BD0" w:rsidP="00494BD0">
            <w:pPr>
              <w:numPr>
                <w:ilvl w:val="0"/>
                <w:numId w:val="43"/>
              </w:numPr>
              <w:snapToGrid w:val="0"/>
              <w:spacing w:line="240" w:lineRule="auto"/>
              <w:contextualSpacing/>
              <w:rPr>
                <w:rFonts w:eastAsiaTheme="minorHAnsi" w:cs="Arial"/>
                <w:sz w:val="20"/>
                <w:szCs w:val="20"/>
                <w:lang w:eastAsia="en-US"/>
              </w:rPr>
            </w:pPr>
          </w:p>
        </w:tc>
        <w:tc>
          <w:tcPr>
            <w:tcW w:w="3544" w:type="dxa"/>
            <w:vAlign w:val="center"/>
          </w:tcPr>
          <w:p w:rsidR="00494BD0" w:rsidRPr="00DF0C08" w:rsidRDefault="00494BD0" w:rsidP="00494BD0">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7" w:type="dxa"/>
            <w:vAlign w:val="center"/>
          </w:tcPr>
          <w:p w:rsidR="00494BD0" w:rsidRPr="00DF0C08" w:rsidRDefault="00494BD0" w:rsidP="00494BD0">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494BD0" w:rsidRPr="00DF0C08" w:rsidRDefault="00494BD0" w:rsidP="00494BD0">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85" w:type="dxa"/>
            <w:vAlign w:val="center"/>
          </w:tcPr>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0-1pkt</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494BD0" w:rsidRPr="00DF0C08" w:rsidRDefault="00494BD0" w:rsidP="00494BD0">
            <w:pPr>
              <w:snapToGrid w:val="0"/>
              <w:spacing w:after="0"/>
              <w:jc w:val="center"/>
              <w:rPr>
                <w:rFonts w:eastAsiaTheme="minorHAnsi" w:cs="Arial"/>
                <w:lang w:eastAsia="en-US"/>
              </w:rPr>
            </w:pPr>
            <w:r w:rsidRPr="00DF0C08">
              <w:rPr>
                <w:rFonts w:eastAsiaTheme="minorHAnsi" w:cs="Arial"/>
                <w:lang w:eastAsia="en-US"/>
              </w:rPr>
              <w:t>odrzucenia wniosku)</w:t>
            </w:r>
          </w:p>
        </w:tc>
      </w:tr>
    </w:tbl>
    <w:p w:rsidR="003532CE" w:rsidRPr="00FD5312" w:rsidRDefault="003532CE" w:rsidP="00AA67F0">
      <w:pPr>
        <w:spacing w:line="240" w:lineRule="auto"/>
        <w:rPr>
          <w:rFonts w:eastAsiaTheme="minorHAnsi"/>
          <w:i/>
          <w:lang w:eastAsia="en-US"/>
        </w:rPr>
      </w:pPr>
    </w:p>
    <w:p w:rsidR="000C3BA4" w:rsidRPr="00E158E4" w:rsidRDefault="00E158E4" w:rsidP="00AA67F0">
      <w:pPr>
        <w:spacing w:after="0" w:line="240" w:lineRule="auto"/>
        <w:rPr>
          <w:rFonts w:eastAsia="Times New Roman" w:cs="Tahoma"/>
          <w:kern w:val="1"/>
          <w:sz w:val="28"/>
          <w:szCs w:val="28"/>
          <w:u w:val="single"/>
        </w:rPr>
      </w:pPr>
      <w:r w:rsidRPr="00E158E4">
        <w:rPr>
          <w:rFonts w:eastAsia="Times New Roman" w:cs="Tahoma"/>
          <w:kern w:val="1"/>
          <w:sz w:val="28"/>
          <w:szCs w:val="28"/>
          <w:u w:val="single"/>
        </w:rPr>
        <w:t>c</w:t>
      </w:r>
      <w:r>
        <w:rPr>
          <w:rFonts w:eastAsia="Times New Roman" w:cs="Tahoma"/>
          <w:kern w:val="1"/>
          <w:sz w:val="28"/>
          <w:szCs w:val="28"/>
          <w:u w:val="single"/>
        </w:rPr>
        <w:t>.</w:t>
      </w:r>
      <w:r w:rsidRPr="00E158E4">
        <w:rPr>
          <w:rFonts w:eastAsia="Times New Roman" w:cs="Tahoma"/>
          <w:kern w:val="1"/>
          <w:sz w:val="28"/>
          <w:szCs w:val="28"/>
          <w:u w:val="single"/>
        </w:rPr>
        <w:t xml:space="preserve"> </w:t>
      </w:r>
      <w:r w:rsidR="000C3BA4" w:rsidRPr="00E158E4">
        <w:rPr>
          <w:rFonts w:eastAsia="Times New Roman" w:cs="Tahoma"/>
          <w:kern w:val="1"/>
          <w:sz w:val="28"/>
          <w:szCs w:val="28"/>
          <w:u w:val="single"/>
        </w:rPr>
        <w:t xml:space="preserve">Kryteria oceny zgodności projektów ze Strategią – tryb pozakonkursowy </w:t>
      </w:r>
    </w:p>
    <w:p w:rsidR="000C3BA4" w:rsidRPr="00DF0C08" w:rsidRDefault="000C3BA4" w:rsidP="00AA67F0">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528"/>
        <w:gridCol w:w="4820"/>
      </w:tblGrid>
      <w:tr w:rsidR="001B13C8" w:rsidRPr="009C313E" w:rsidTr="001F0DC1">
        <w:tc>
          <w:tcPr>
            <w:tcW w:w="0" w:type="auto"/>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lastRenderedPageBreak/>
              <w:t>a</w:t>
            </w:r>
          </w:p>
        </w:tc>
        <w:tc>
          <w:tcPr>
            <w:tcW w:w="3733"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B</w:t>
            </w:r>
          </w:p>
        </w:tc>
        <w:tc>
          <w:tcPr>
            <w:tcW w:w="5528"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c</w:t>
            </w:r>
          </w:p>
        </w:tc>
        <w:tc>
          <w:tcPr>
            <w:tcW w:w="4820"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center"/>
              <w:rPr>
                <w:rFonts w:eastAsia="Times New Roman" w:cs="Tahoma"/>
                <w:b/>
                <w:kern w:val="1"/>
                <w:sz w:val="20"/>
                <w:szCs w:val="20"/>
              </w:rPr>
            </w:pPr>
            <w:r w:rsidRPr="009C313E">
              <w:rPr>
                <w:rFonts w:eastAsia="Times New Roman" w:cs="Tahoma"/>
                <w:b/>
                <w:kern w:val="1"/>
                <w:sz w:val="20"/>
                <w:szCs w:val="20"/>
              </w:rPr>
              <w:t>d</w:t>
            </w:r>
          </w:p>
        </w:tc>
      </w:tr>
      <w:tr w:rsidR="001B13C8" w:rsidRPr="009C313E" w:rsidTr="001F0DC1">
        <w:tc>
          <w:tcPr>
            <w:tcW w:w="0" w:type="auto"/>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Lp.</w:t>
            </w:r>
          </w:p>
        </w:tc>
        <w:tc>
          <w:tcPr>
            <w:tcW w:w="3733"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Nazwa kryterium</w:t>
            </w:r>
          </w:p>
        </w:tc>
        <w:tc>
          <w:tcPr>
            <w:tcW w:w="5528" w:type="dxa"/>
            <w:tcBorders>
              <w:top w:val="single" w:sz="4" w:space="0" w:color="auto"/>
              <w:left w:val="single" w:sz="4" w:space="0" w:color="auto"/>
              <w:bottom w:val="single" w:sz="4" w:space="0" w:color="auto"/>
              <w:right w:val="single" w:sz="4" w:space="0" w:color="auto"/>
            </w:tcBorders>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 xml:space="preserve">Definicja kryterium </w:t>
            </w:r>
          </w:p>
          <w:p w:rsidR="001B13C8" w:rsidRPr="009C313E" w:rsidRDefault="001B13C8" w:rsidP="00AA67F0">
            <w:pPr>
              <w:spacing w:after="0" w:line="240" w:lineRule="auto"/>
              <w:jc w:val="both"/>
              <w:rPr>
                <w:rFonts w:eastAsia="Times New Roman" w:cs="Tahoma"/>
                <w:b/>
                <w:kern w:val="1"/>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center"/>
              <w:rPr>
                <w:rFonts w:eastAsia="Times New Roman" w:cs="Tahoma"/>
                <w:b/>
                <w:kern w:val="1"/>
                <w:sz w:val="20"/>
                <w:szCs w:val="20"/>
              </w:rPr>
            </w:pPr>
            <w:r w:rsidRPr="009C313E">
              <w:rPr>
                <w:rFonts w:eastAsia="Times New Roman" w:cs="Tahoma"/>
                <w:b/>
                <w:kern w:val="1"/>
                <w:sz w:val="20"/>
                <w:szCs w:val="20"/>
              </w:rPr>
              <w:t xml:space="preserve">Opis znaczenia kryterium </w:t>
            </w:r>
          </w:p>
        </w:tc>
      </w:tr>
      <w:tr w:rsidR="001B13C8" w:rsidRPr="009C313E" w:rsidTr="001F0DC1">
        <w:tc>
          <w:tcPr>
            <w:tcW w:w="0" w:type="auto"/>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1</w:t>
            </w:r>
          </w:p>
        </w:tc>
        <w:tc>
          <w:tcPr>
            <w:tcW w:w="3733"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1B13C8" w:rsidRPr="009C313E" w:rsidRDefault="001B13C8" w:rsidP="00AA67F0">
            <w:pPr>
              <w:spacing w:after="0" w:line="240" w:lineRule="auto"/>
              <w:jc w:val="both"/>
              <w:rPr>
                <w:rFonts w:eastAsia="Times New Roman" w:cs="Tahoma"/>
                <w:b/>
                <w:kern w:val="1"/>
                <w:sz w:val="20"/>
                <w:szCs w:val="20"/>
              </w:rPr>
            </w:pPr>
            <w:r w:rsidRPr="009C313E">
              <w:rPr>
                <w:rFonts w:eastAsia="Times New Roman" w:cs="Tahoma"/>
                <w:b/>
                <w:kern w:val="1"/>
                <w:sz w:val="20"/>
                <w:szCs w:val="20"/>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1B13C8" w:rsidRPr="009C313E" w:rsidRDefault="001B13C8" w:rsidP="00AA67F0">
            <w:pPr>
              <w:spacing w:after="0" w:line="240" w:lineRule="auto"/>
              <w:jc w:val="center"/>
              <w:rPr>
                <w:rFonts w:eastAsia="Times New Roman" w:cs="Tahoma"/>
                <w:b/>
                <w:kern w:val="1"/>
                <w:sz w:val="20"/>
                <w:szCs w:val="20"/>
              </w:rPr>
            </w:pPr>
            <w:r w:rsidRPr="009C313E">
              <w:rPr>
                <w:rFonts w:eastAsia="Times New Roman" w:cs="Tahoma"/>
                <w:b/>
                <w:kern w:val="1"/>
                <w:sz w:val="20"/>
                <w:szCs w:val="20"/>
              </w:rPr>
              <w:t>TAK/NIE</w:t>
            </w:r>
          </w:p>
          <w:p w:rsidR="001B13C8" w:rsidRPr="009C313E" w:rsidRDefault="001B13C8" w:rsidP="00AA67F0">
            <w:pPr>
              <w:spacing w:after="0" w:line="240" w:lineRule="auto"/>
              <w:jc w:val="center"/>
              <w:rPr>
                <w:rFonts w:eastAsia="Times New Roman" w:cs="Tahoma"/>
                <w:b/>
                <w:kern w:val="1"/>
                <w:sz w:val="20"/>
                <w:szCs w:val="20"/>
              </w:rPr>
            </w:pPr>
          </w:p>
          <w:p w:rsidR="001B13C8" w:rsidRPr="009C313E" w:rsidRDefault="001B13C8" w:rsidP="00AA67F0">
            <w:pPr>
              <w:spacing w:after="0" w:line="240" w:lineRule="auto"/>
              <w:jc w:val="center"/>
              <w:rPr>
                <w:rFonts w:eastAsia="Times New Roman" w:cs="Tahoma"/>
                <w:b/>
                <w:kern w:val="1"/>
                <w:sz w:val="20"/>
                <w:szCs w:val="20"/>
              </w:rPr>
            </w:pPr>
            <w:r w:rsidRPr="009C313E">
              <w:rPr>
                <w:rFonts w:eastAsia="Times New Roman" w:cs="Tahoma"/>
                <w:b/>
                <w:kern w:val="1"/>
                <w:sz w:val="20"/>
                <w:szCs w:val="20"/>
              </w:rPr>
              <w:t>Kryterium obligatoryjne (kluczowe) – niespełnienie oznacza odrzucenia wniosku</w:t>
            </w:r>
          </w:p>
        </w:tc>
      </w:tr>
    </w:tbl>
    <w:p w:rsidR="00EC2771" w:rsidRPr="00DF0C08" w:rsidRDefault="00EC2771" w:rsidP="00AA67F0">
      <w:pPr>
        <w:spacing w:after="0" w:line="240" w:lineRule="auto"/>
        <w:rPr>
          <w:rFonts w:eastAsia="Times New Roman" w:cs="Tahoma"/>
          <w:b/>
          <w:kern w:val="1"/>
          <w:u w:val="single"/>
        </w:rPr>
      </w:pPr>
    </w:p>
    <w:p w:rsidR="00EC2771" w:rsidRPr="00DF0C08" w:rsidRDefault="00EC2771" w:rsidP="00AA67F0">
      <w:pPr>
        <w:spacing w:after="0" w:line="240" w:lineRule="auto"/>
        <w:rPr>
          <w:rFonts w:eastAsia="Times New Roman" w:cs="Tahoma"/>
          <w:b/>
          <w:kern w:val="1"/>
          <w:u w:val="single"/>
        </w:rPr>
      </w:pPr>
    </w:p>
    <w:p w:rsidR="003532CE" w:rsidRDefault="003532CE" w:rsidP="00AA67F0">
      <w:pPr>
        <w:spacing w:line="240" w:lineRule="auto"/>
      </w:pPr>
      <w:bookmarkStart w:id="18" w:name="_GoBack"/>
      <w:bookmarkEnd w:id="18"/>
    </w:p>
    <w:sectPr w:rsidR="003532CE" w:rsidSect="00494BD0">
      <w:headerReference w:type="default" r:id="rId7"/>
      <w:head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C1" w:rsidRDefault="001F0DC1" w:rsidP="003532CE">
      <w:pPr>
        <w:spacing w:after="0" w:line="240" w:lineRule="auto"/>
      </w:pPr>
      <w:r>
        <w:separator/>
      </w:r>
    </w:p>
  </w:endnote>
  <w:endnote w:type="continuationSeparator" w:id="0">
    <w:p w:rsidR="001F0DC1" w:rsidRDefault="001F0DC1" w:rsidP="0035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Italic">
    <w:panose1 w:val="00000000000000000000"/>
    <w:charset w:val="EE"/>
    <w:family w:val="auto"/>
    <w:notTrueType/>
    <w:pitch w:val="default"/>
    <w:sig w:usb0="00000005" w:usb1="00000000" w:usb2="00000000" w:usb3="00000000" w:csb0="00000002" w:csb1="00000000"/>
  </w:font>
  <w:font w:name="MS Sans Serif">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C1" w:rsidRDefault="001F0DC1" w:rsidP="003532CE">
      <w:pPr>
        <w:spacing w:after="0" w:line="240" w:lineRule="auto"/>
      </w:pPr>
      <w:r>
        <w:separator/>
      </w:r>
    </w:p>
  </w:footnote>
  <w:footnote w:type="continuationSeparator" w:id="0">
    <w:p w:rsidR="001F0DC1" w:rsidRDefault="001F0DC1" w:rsidP="003532CE">
      <w:pPr>
        <w:spacing w:after="0" w:line="240" w:lineRule="auto"/>
      </w:pPr>
      <w:r>
        <w:continuationSeparator/>
      </w:r>
    </w:p>
  </w:footnote>
  <w:footnote w:id="1">
    <w:p w:rsidR="001F0DC1" w:rsidRPr="007154EF" w:rsidRDefault="001F0DC1" w:rsidP="003532CE">
      <w:pPr>
        <w:pStyle w:val="Tekstprzypisudolnego"/>
        <w:rPr>
          <w:rFonts w:asciiTheme="minorHAnsi" w:hAnsiTheme="minorHAnsi"/>
          <w:lang w:val="pl-PL"/>
        </w:rPr>
      </w:pPr>
      <w:r w:rsidRPr="007154EF">
        <w:rPr>
          <w:rStyle w:val="Odwoanieprzypisudolnego"/>
          <w:rFonts w:asciiTheme="minorHAnsi" w:eastAsiaTheme="majorEastAsia" w:hAnsiTheme="minorHAnsi"/>
        </w:rPr>
        <w:footnoteRef/>
      </w:r>
      <w:r w:rsidRPr="007154EF">
        <w:rPr>
          <w:rFonts w:asciiTheme="minorHAnsi" w:hAnsiTheme="minorHAnsi"/>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2">
    <w:p w:rsidR="001F0DC1" w:rsidRPr="001F0DC1" w:rsidRDefault="001F0DC1" w:rsidP="001F0DC1">
      <w:pPr>
        <w:pStyle w:val="Tekstprzypisudolnego"/>
        <w:jc w:val="both"/>
        <w:rPr>
          <w:rFonts w:asciiTheme="minorHAnsi" w:hAnsiTheme="minorHAnsi"/>
          <w:lang w:val="pl-PL"/>
        </w:rPr>
      </w:pPr>
      <w:r w:rsidRPr="001F0DC1">
        <w:rPr>
          <w:rStyle w:val="Odwoanieprzypisudolnego"/>
          <w:rFonts w:asciiTheme="minorHAnsi" w:eastAsiaTheme="majorEastAsia" w:hAnsiTheme="minorHAnsi"/>
        </w:rPr>
        <w:footnoteRef/>
      </w:r>
      <w:r w:rsidRPr="001F0DC1">
        <w:rPr>
          <w:rFonts w:asciiTheme="minorHAnsi" w:hAnsiTheme="minorHAnsi"/>
          <w:lang w:val="pl-PL"/>
        </w:rPr>
        <w:t xml:space="preserve"> Jeśli zawarta została </w:t>
      </w:r>
      <w:proofErr w:type="spellStart"/>
      <w:r w:rsidRPr="001F0DC1">
        <w:rPr>
          <w:rFonts w:asciiTheme="minorHAnsi" w:hAnsiTheme="minorHAnsi"/>
          <w:lang w:val="pl-PL"/>
        </w:rPr>
        <w:t>preumowa</w:t>
      </w:r>
      <w:proofErr w:type="spellEnd"/>
      <w:r w:rsidRPr="001F0DC1">
        <w:rPr>
          <w:rFonts w:asciiTheme="minorHAnsi" w:hAnsiTheme="minorHAnsi"/>
          <w:lang w:val="pl-PL"/>
        </w:rPr>
        <w:t>/</w:t>
      </w:r>
      <w:proofErr w:type="spellStart"/>
      <w:r w:rsidRPr="001F0DC1">
        <w:rPr>
          <w:rFonts w:asciiTheme="minorHAnsi" w:hAnsiTheme="minorHAnsi"/>
          <w:lang w:val="pl-PL"/>
        </w:rPr>
        <w:t>preuchwała</w:t>
      </w:r>
      <w:proofErr w:type="spellEnd"/>
      <w:r w:rsidRPr="001F0DC1">
        <w:rPr>
          <w:rFonts w:asciiTheme="minorHAnsi" w:hAnsiTheme="minorHAnsi"/>
          <w:lang w:val="pl-PL"/>
        </w:rPr>
        <w:t xml:space="preserve"> kryterium jest weryfikowane na podstawie zapisów </w:t>
      </w:r>
      <w:proofErr w:type="spellStart"/>
      <w:r w:rsidRPr="001F0DC1">
        <w:rPr>
          <w:rFonts w:asciiTheme="minorHAnsi" w:hAnsiTheme="minorHAnsi"/>
          <w:lang w:val="pl-PL"/>
        </w:rPr>
        <w:t>preumowy</w:t>
      </w:r>
      <w:proofErr w:type="spellEnd"/>
      <w:r w:rsidRPr="001F0DC1">
        <w:rPr>
          <w:rFonts w:asciiTheme="minorHAnsi" w:hAnsiTheme="minorHAnsi"/>
          <w:lang w:val="pl-PL"/>
        </w:rPr>
        <w:t>/</w:t>
      </w:r>
      <w:proofErr w:type="spellStart"/>
      <w:r w:rsidRPr="001F0DC1">
        <w:rPr>
          <w:rFonts w:asciiTheme="minorHAnsi" w:hAnsiTheme="minorHAnsi"/>
          <w:lang w:val="pl-PL"/>
        </w:rPr>
        <w:t>preuchwały</w:t>
      </w:r>
      <w:proofErr w:type="spellEnd"/>
      <w:r w:rsidRPr="001F0DC1">
        <w:rPr>
          <w:rFonts w:asciiTheme="minorHAnsi" w:hAnsiTheme="minorHAnsi"/>
          <w:lang w:val="pl-PL"/>
        </w:rPr>
        <w:t xml:space="preserve">. Jeśli </w:t>
      </w:r>
      <w:proofErr w:type="spellStart"/>
      <w:r w:rsidRPr="001F0DC1">
        <w:rPr>
          <w:rFonts w:asciiTheme="minorHAnsi" w:hAnsiTheme="minorHAnsi"/>
          <w:lang w:val="pl-PL"/>
        </w:rPr>
        <w:t>preumowa</w:t>
      </w:r>
      <w:proofErr w:type="spellEnd"/>
      <w:r w:rsidRPr="001F0DC1">
        <w:rPr>
          <w:rFonts w:asciiTheme="minorHAnsi" w:hAnsiTheme="minorHAnsi"/>
          <w:lang w:val="pl-PL"/>
        </w:rPr>
        <w:t>/</w:t>
      </w:r>
      <w:proofErr w:type="spellStart"/>
      <w:r w:rsidRPr="001F0DC1">
        <w:rPr>
          <w:rFonts w:asciiTheme="minorHAnsi" w:hAnsiTheme="minorHAnsi"/>
          <w:lang w:val="pl-PL"/>
        </w:rPr>
        <w:t>preuchwała</w:t>
      </w:r>
      <w:proofErr w:type="spellEnd"/>
      <w:r w:rsidRPr="001F0DC1">
        <w:rPr>
          <w:rFonts w:asciiTheme="minorHAnsi" w:hAnsiTheme="minorHAnsi"/>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
    <w:p w:rsidR="001F0DC1" w:rsidRPr="001F0DC1" w:rsidRDefault="001F0DC1" w:rsidP="001F0DC1">
      <w:pPr>
        <w:pStyle w:val="Tekstprzypisudolnego"/>
        <w:jc w:val="both"/>
        <w:rPr>
          <w:rFonts w:asciiTheme="minorHAnsi" w:hAnsiTheme="minorHAnsi"/>
          <w:lang w:val="pl-PL"/>
        </w:rPr>
      </w:pPr>
      <w:r w:rsidRPr="001F0DC1">
        <w:rPr>
          <w:rStyle w:val="Odwoanieprzypisudolnego"/>
          <w:rFonts w:asciiTheme="minorHAnsi" w:eastAsiaTheme="majorEastAsia" w:hAnsiTheme="minorHAnsi"/>
        </w:rPr>
        <w:footnoteRef/>
      </w:r>
      <w:r w:rsidRPr="001F0DC1">
        <w:rPr>
          <w:rFonts w:asciiTheme="minorHAnsi" w:hAnsiTheme="minorHAnsi"/>
          <w:lang w:val="pl-PL"/>
        </w:rPr>
        <w:t xml:space="preserve"> Jeśli zawarta została </w:t>
      </w:r>
      <w:proofErr w:type="spellStart"/>
      <w:r w:rsidRPr="001F0DC1">
        <w:rPr>
          <w:rFonts w:asciiTheme="minorHAnsi" w:hAnsiTheme="minorHAnsi"/>
          <w:lang w:val="pl-PL"/>
        </w:rPr>
        <w:t>preumowa</w:t>
      </w:r>
      <w:proofErr w:type="spellEnd"/>
      <w:r w:rsidRPr="001F0DC1">
        <w:rPr>
          <w:rFonts w:asciiTheme="minorHAnsi" w:hAnsiTheme="minorHAnsi"/>
          <w:lang w:val="pl-PL"/>
        </w:rPr>
        <w:t>/</w:t>
      </w:r>
      <w:proofErr w:type="spellStart"/>
      <w:r w:rsidRPr="001F0DC1">
        <w:rPr>
          <w:rFonts w:asciiTheme="minorHAnsi" w:hAnsiTheme="minorHAnsi"/>
          <w:lang w:val="pl-PL"/>
        </w:rPr>
        <w:t>preuchwała</w:t>
      </w:r>
      <w:proofErr w:type="spellEnd"/>
      <w:r w:rsidRPr="001F0DC1">
        <w:rPr>
          <w:rFonts w:asciiTheme="minorHAnsi" w:hAnsiTheme="minorHAnsi"/>
          <w:lang w:val="pl-PL"/>
        </w:rPr>
        <w:t xml:space="preserve"> kryterium jest weryfikowane na podstawie zapisów </w:t>
      </w:r>
      <w:proofErr w:type="spellStart"/>
      <w:r w:rsidRPr="001F0DC1">
        <w:rPr>
          <w:rFonts w:asciiTheme="minorHAnsi" w:hAnsiTheme="minorHAnsi"/>
          <w:lang w:val="pl-PL"/>
        </w:rPr>
        <w:t>preumowy</w:t>
      </w:r>
      <w:proofErr w:type="spellEnd"/>
      <w:r w:rsidRPr="001F0DC1">
        <w:rPr>
          <w:rFonts w:asciiTheme="minorHAnsi" w:hAnsiTheme="minorHAnsi"/>
          <w:lang w:val="pl-PL"/>
        </w:rPr>
        <w:t>/</w:t>
      </w:r>
      <w:proofErr w:type="spellStart"/>
      <w:r w:rsidRPr="001F0DC1">
        <w:rPr>
          <w:rFonts w:asciiTheme="minorHAnsi" w:hAnsiTheme="minorHAnsi"/>
          <w:lang w:val="pl-PL"/>
        </w:rPr>
        <w:t>preuchwały</w:t>
      </w:r>
      <w:proofErr w:type="spellEnd"/>
      <w:r w:rsidRPr="001F0DC1">
        <w:rPr>
          <w:rFonts w:asciiTheme="minorHAnsi" w:hAnsiTheme="minorHAnsi"/>
          <w:lang w:val="pl-PL"/>
        </w:rPr>
        <w:t xml:space="preserve">. Jeśli </w:t>
      </w:r>
      <w:proofErr w:type="spellStart"/>
      <w:r w:rsidRPr="001F0DC1">
        <w:rPr>
          <w:rFonts w:asciiTheme="minorHAnsi" w:hAnsiTheme="minorHAnsi"/>
          <w:lang w:val="pl-PL"/>
        </w:rPr>
        <w:t>preumowa</w:t>
      </w:r>
      <w:proofErr w:type="spellEnd"/>
      <w:r w:rsidRPr="001F0DC1">
        <w:rPr>
          <w:rFonts w:asciiTheme="minorHAnsi" w:hAnsiTheme="minorHAnsi"/>
          <w:lang w:val="pl-PL"/>
        </w:rPr>
        <w:t>/</w:t>
      </w:r>
      <w:proofErr w:type="spellStart"/>
      <w:r w:rsidRPr="001F0DC1">
        <w:rPr>
          <w:rFonts w:asciiTheme="minorHAnsi" w:hAnsiTheme="minorHAnsi"/>
          <w:lang w:val="pl-PL"/>
        </w:rPr>
        <w:t>preuchwała</w:t>
      </w:r>
      <w:proofErr w:type="spellEnd"/>
      <w:r w:rsidRPr="001F0DC1">
        <w:rPr>
          <w:rFonts w:asciiTheme="minorHAnsi" w:hAnsiTheme="minorHAnsi"/>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4">
    <w:p w:rsidR="001F0DC1" w:rsidRPr="00AA67F0" w:rsidRDefault="001F0DC1" w:rsidP="001F0DC1">
      <w:pPr>
        <w:pStyle w:val="Tekstprzypisudolnego"/>
        <w:jc w:val="both"/>
        <w:rPr>
          <w:rFonts w:asciiTheme="minorHAnsi" w:hAnsiTheme="minorHAnsi"/>
          <w:lang w:val="pl-PL"/>
        </w:rPr>
      </w:pPr>
      <w:r w:rsidRPr="00AA67F0">
        <w:rPr>
          <w:rStyle w:val="Odwoanieprzypisudolnego"/>
          <w:rFonts w:asciiTheme="minorHAnsi" w:eastAsiaTheme="majorEastAsia" w:hAnsiTheme="minorHAnsi"/>
        </w:rPr>
        <w:footnoteRef/>
      </w:r>
      <w:r w:rsidRPr="00AA67F0">
        <w:rPr>
          <w:rFonts w:asciiTheme="minorHAnsi" w:hAnsiTheme="minorHAnsi"/>
          <w:lang w:val="pl-PL"/>
        </w:rPr>
        <w:t xml:space="preserve"> Jeśli zawarta została </w:t>
      </w:r>
      <w:proofErr w:type="spellStart"/>
      <w:r w:rsidRPr="00AA67F0">
        <w:rPr>
          <w:rFonts w:asciiTheme="minorHAnsi" w:hAnsiTheme="minorHAnsi"/>
          <w:lang w:val="pl-PL"/>
        </w:rPr>
        <w:t>preumowa</w:t>
      </w:r>
      <w:proofErr w:type="spellEnd"/>
      <w:r w:rsidRPr="00AA67F0">
        <w:rPr>
          <w:rFonts w:asciiTheme="minorHAnsi" w:hAnsiTheme="minorHAnsi"/>
          <w:lang w:val="pl-PL"/>
        </w:rPr>
        <w:t>/</w:t>
      </w:r>
      <w:proofErr w:type="spellStart"/>
      <w:r w:rsidRPr="00AA67F0">
        <w:rPr>
          <w:rFonts w:asciiTheme="minorHAnsi" w:hAnsiTheme="minorHAnsi"/>
          <w:lang w:val="pl-PL"/>
        </w:rPr>
        <w:t>preuchwała</w:t>
      </w:r>
      <w:proofErr w:type="spellEnd"/>
      <w:r w:rsidRPr="00AA67F0">
        <w:rPr>
          <w:rFonts w:asciiTheme="minorHAnsi" w:hAnsiTheme="minorHAnsi"/>
          <w:lang w:val="pl-PL"/>
        </w:rPr>
        <w:t xml:space="preserve"> kryterium jest weryfikowane na podstawie zapisów </w:t>
      </w:r>
      <w:proofErr w:type="spellStart"/>
      <w:r w:rsidRPr="00AA67F0">
        <w:rPr>
          <w:rFonts w:asciiTheme="minorHAnsi" w:hAnsiTheme="minorHAnsi"/>
          <w:lang w:val="pl-PL"/>
        </w:rPr>
        <w:t>preumowy</w:t>
      </w:r>
      <w:proofErr w:type="spellEnd"/>
      <w:r w:rsidRPr="00AA67F0">
        <w:rPr>
          <w:rFonts w:asciiTheme="minorHAnsi" w:hAnsiTheme="minorHAnsi"/>
          <w:lang w:val="pl-PL"/>
        </w:rPr>
        <w:t>/</w:t>
      </w:r>
      <w:proofErr w:type="spellStart"/>
      <w:r w:rsidRPr="00AA67F0">
        <w:rPr>
          <w:rFonts w:asciiTheme="minorHAnsi" w:hAnsiTheme="minorHAnsi"/>
          <w:lang w:val="pl-PL"/>
        </w:rPr>
        <w:t>preuchwały</w:t>
      </w:r>
      <w:proofErr w:type="spellEnd"/>
      <w:r w:rsidRPr="00AA67F0">
        <w:rPr>
          <w:rFonts w:asciiTheme="minorHAnsi" w:hAnsiTheme="minorHAnsi"/>
          <w:lang w:val="pl-PL"/>
        </w:rPr>
        <w:t xml:space="preserve">. Jeśli </w:t>
      </w:r>
      <w:proofErr w:type="spellStart"/>
      <w:r w:rsidRPr="00AA67F0">
        <w:rPr>
          <w:rFonts w:asciiTheme="minorHAnsi" w:hAnsiTheme="minorHAnsi"/>
          <w:lang w:val="pl-PL"/>
        </w:rPr>
        <w:t>preumowa</w:t>
      </w:r>
      <w:proofErr w:type="spellEnd"/>
      <w:r w:rsidRPr="00AA67F0">
        <w:rPr>
          <w:rFonts w:asciiTheme="minorHAnsi" w:hAnsiTheme="minorHAnsi"/>
          <w:lang w:val="pl-PL"/>
        </w:rPr>
        <w:t>/</w:t>
      </w:r>
      <w:proofErr w:type="spellStart"/>
      <w:r w:rsidRPr="00AA67F0">
        <w:rPr>
          <w:rFonts w:asciiTheme="minorHAnsi" w:hAnsiTheme="minorHAnsi"/>
          <w:lang w:val="pl-PL"/>
        </w:rPr>
        <w:t>preuchwała</w:t>
      </w:r>
      <w:proofErr w:type="spellEnd"/>
      <w:r w:rsidRPr="00AA67F0">
        <w:rPr>
          <w:rFonts w:asciiTheme="minorHAnsi" w:hAnsiTheme="minorHAnsi"/>
          <w:lang w:val="pl-PL"/>
        </w:rPr>
        <w:t xml:space="preserve">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5">
    <w:p w:rsidR="001F0DC1" w:rsidRPr="00DF0FB6" w:rsidRDefault="001F0DC1" w:rsidP="001F0DC1">
      <w:pPr>
        <w:pStyle w:val="Tekstprzypisudolnego"/>
        <w:rPr>
          <w:rFonts w:asciiTheme="minorHAnsi" w:hAnsiTheme="minorHAnsi"/>
          <w:lang w:val="pl-PL"/>
        </w:rPr>
      </w:pPr>
      <w:r w:rsidRPr="00DF0FB6">
        <w:rPr>
          <w:rStyle w:val="Odwoanieprzypisudolnego"/>
          <w:rFonts w:asciiTheme="minorHAnsi" w:eastAsiaTheme="majorEastAsia" w:hAnsiTheme="minorHAnsi"/>
        </w:rPr>
        <w:footnoteRef/>
      </w:r>
      <w:r w:rsidRPr="00DF0FB6">
        <w:rPr>
          <w:rFonts w:asciiTheme="minorHAnsi" w:hAnsiTheme="minorHAnsi"/>
          <w:lang w:val="pl-PL"/>
        </w:rPr>
        <w:t xml:space="preserve"> 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6">
    <w:p w:rsidR="001F0DC1" w:rsidRPr="00DF0FB6" w:rsidRDefault="001F0DC1" w:rsidP="001F0DC1">
      <w:pPr>
        <w:pStyle w:val="Tekstprzypisudolnego"/>
        <w:rPr>
          <w:rFonts w:asciiTheme="minorHAnsi" w:hAnsiTheme="minorHAnsi"/>
          <w:lang w:val="pl-PL"/>
        </w:rPr>
      </w:pPr>
      <w:r w:rsidRPr="00DF0FB6">
        <w:rPr>
          <w:rStyle w:val="Odwoanieprzypisudolnego"/>
          <w:rFonts w:asciiTheme="minorHAnsi" w:eastAsiaTheme="majorEastAsia" w:hAnsiTheme="minorHAnsi"/>
        </w:rPr>
        <w:footnoteRef/>
      </w:r>
      <w:r w:rsidRPr="00DF0FB6">
        <w:rPr>
          <w:rFonts w:asciiTheme="minorHAnsi" w:hAnsiTheme="minorHAnsi"/>
          <w:lang w:val="pl-PL"/>
        </w:rPr>
        <w:t xml:space="preserve"> Zgodnie z art. 61 ust. 7 oraz art. 61 ust. 8 Rozporządzenia nr 1303/2013 do kategorii projektów generujących dochód nie zalicza się</w:t>
      </w:r>
      <w:r w:rsidRPr="00DF0FB6">
        <w:rPr>
          <w:rFonts w:asciiTheme="minorHAnsi" w:hAnsiTheme="minorHAnsi"/>
          <w:b/>
          <w:bCs/>
          <w:lang w:val="pl-PL"/>
        </w:rPr>
        <w:t xml:space="preserve">: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a) operacji lub części operacji finansowanych wyłącznie z Europejskiego Funduszu Społecznego;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b) operacji, których całkowity kwalifikowalny koszt przed zastosowaniem art. 61 ust. 1-6 rozporządzenia nr 1303/2013 nie przekracza 1 000 000 EUR;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c) pomocy zwrotnej udzielonej z zastrzeżeniem obowiązku spłaty w całości ani nagród;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d) pomocy technicznej;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e) wparcia udzielanego instrumentom finansowym lub przez instrumenty finansowe;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f) operacji, dla których wydatki publiczne przyjmują postać kwot ryczałtowych lub standardowych stawek jednostkowych;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g) operacji realizowanych w ramach wspólnego planu działania;</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i) operacji, dla których wsparcie w ramach programu stanowi: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lang w:val="pl-PL"/>
        </w:rPr>
        <w:t xml:space="preserve">-  pomoc </w:t>
      </w:r>
      <w:r w:rsidRPr="00DF0FB6">
        <w:rPr>
          <w:rFonts w:asciiTheme="minorHAnsi" w:hAnsiTheme="minorHAnsi"/>
          <w:i/>
          <w:iCs/>
          <w:lang w:val="pl-PL"/>
        </w:rPr>
        <w:t xml:space="preserve">de </w:t>
      </w:r>
      <w:proofErr w:type="spellStart"/>
      <w:r w:rsidRPr="00DF0FB6">
        <w:rPr>
          <w:rFonts w:asciiTheme="minorHAnsi" w:hAnsiTheme="minorHAnsi"/>
          <w:i/>
          <w:iCs/>
          <w:lang w:val="pl-PL"/>
        </w:rPr>
        <w:t>minimis</w:t>
      </w:r>
      <w:proofErr w:type="spellEnd"/>
      <w:r w:rsidRPr="00DF0FB6">
        <w:rPr>
          <w:rFonts w:asciiTheme="minorHAnsi" w:hAnsiTheme="minorHAnsi"/>
          <w:i/>
          <w:iCs/>
          <w:lang w:val="pl-PL"/>
        </w:rPr>
        <w:t xml:space="preserve">; </w:t>
      </w:r>
    </w:p>
    <w:p w:rsidR="001F0DC1" w:rsidRPr="00DF0FB6" w:rsidRDefault="001F0DC1" w:rsidP="001F0DC1">
      <w:pPr>
        <w:pStyle w:val="Tekstprzypisudolnego"/>
        <w:rPr>
          <w:rFonts w:asciiTheme="minorHAnsi" w:hAnsiTheme="minorHAnsi"/>
          <w:lang w:val="pl-PL"/>
        </w:rPr>
      </w:pPr>
      <w:r w:rsidRPr="00DF0FB6">
        <w:rPr>
          <w:rFonts w:asciiTheme="minorHAnsi" w:hAnsiTheme="minorHAnsi"/>
          <w:i/>
          <w:iCs/>
          <w:lang w:val="pl-PL"/>
        </w:rPr>
        <w:t xml:space="preserve">-  </w:t>
      </w:r>
      <w:r w:rsidRPr="00DF0FB6">
        <w:rPr>
          <w:rFonts w:asciiTheme="minorHAnsi" w:hAnsiTheme="minorHAnsi"/>
          <w:lang w:val="pl-PL"/>
        </w:rPr>
        <w:t xml:space="preserve">zgodną z rynkiem wewnętrznym pomoc państwa dla MŚP, gdy stosuje się limit w zakresie dopuszczalnej intensywności lub kwoty pomocy państwa; </w:t>
      </w:r>
    </w:p>
    <w:p w:rsidR="001F0DC1" w:rsidRPr="00561341" w:rsidRDefault="001F0DC1" w:rsidP="001F0DC1">
      <w:pPr>
        <w:pStyle w:val="Tekstprzypisudolnego"/>
        <w:rPr>
          <w:lang w:val="pl-PL"/>
        </w:rPr>
      </w:pPr>
      <w:r w:rsidRPr="00DF0FB6">
        <w:rPr>
          <w:rFonts w:asciiTheme="minorHAnsi" w:hAnsiTheme="minorHAnsi"/>
          <w:lang w:val="pl-PL"/>
        </w:rPr>
        <w:t>- zgodną z rynkiem wewnętrznym pomoc państwa, gdy przeprowadzono indywidualną weryfikację potrzeb w zakresie finansowania zgodnie z mającymi zastosowanie przepisami dotyczącymi pomocy państwa</w:t>
      </w:r>
      <w:r w:rsidRPr="00912598">
        <w:rPr>
          <w:sz w:val="14"/>
          <w:szCs w:val="14"/>
          <w:lang w:val="pl-PL"/>
        </w:rPr>
        <w:t>.</w:t>
      </w:r>
    </w:p>
  </w:footnote>
  <w:footnote w:id="7">
    <w:p w:rsidR="001F0DC1" w:rsidRPr="00DB4FBC" w:rsidRDefault="001F0DC1" w:rsidP="001F0DC1">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F0FB6">
        <w:rPr>
          <w:rFonts w:asciiTheme="minorHAnsi" w:hAnsiTheme="minorHAnsi"/>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 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8">
    <w:p w:rsidR="00DF0FB6" w:rsidRPr="00E158E4" w:rsidRDefault="00DF0FB6" w:rsidP="00E158E4">
      <w:pPr>
        <w:pStyle w:val="Tekstprzypisudolnego"/>
        <w:jc w:val="both"/>
        <w:rPr>
          <w:rFonts w:asciiTheme="minorHAnsi" w:hAnsiTheme="minorHAnsi"/>
          <w:lang w:val="pl-PL"/>
        </w:rPr>
      </w:pPr>
      <w:r w:rsidRPr="00E158E4">
        <w:rPr>
          <w:rStyle w:val="Odwoanieprzypisudolnego"/>
          <w:rFonts w:asciiTheme="minorHAnsi" w:eastAsiaTheme="majorEastAsia" w:hAnsiTheme="minorHAnsi"/>
        </w:rPr>
        <w:footnoteRef/>
      </w:r>
      <w:r w:rsidRPr="00E158E4">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9">
    <w:p w:rsidR="001F0DC1" w:rsidRPr="00E158E4" w:rsidRDefault="001F0DC1" w:rsidP="00400C46">
      <w:pPr>
        <w:pStyle w:val="Tekstprzypisudolnego"/>
        <w:rPr>
          <w:rFonts w:asciiTheme="minorHAnsi" w:hAnsiTheme="minorHAnsi"/>
          <w:lang w:val="pl-PL"/>
        </w:rPr>
      </w:pPr>
      <w:r w:rsidRPr="00E158E4">
        <w:rPr>
          <w:rStyle w:val="Odwoanieprzypisudolnego"/>
          <w:rFonts w:asciiTheme="minorHAnsi" w:hAnsiTheme="minorHAnsi"/>
        </w:rPr>
        <w:footnoteRef/>
      </w:r>
      <w:r w:rsidRPr="00E158E4">
        <w:rPr>
          <w:rFonts w:asciiTheme="minorHAnsi" w:hAnsiTheme="minorHAnsi"/>
          <w:lang w:val="pl-PL"/>
        </w:rPr>
        <w:t xml:space="preserve"> Projektowanie produktów środowiska, programów i usług w taki sposób, by były użyteczne dla wszystkich, w możliwie największym stopniu, bez potrzeby adaptacji lub specjalistycznego projektowania.</w:t>
      </w:r>
    </w:p>
  </w:footnote>
  <w:footnote w:id="10">
    <w:p w:rsidR="001F0DC1" w:rsidRPr="00E158E4" w:rsidRDefault="001F0DC1" w:rsidP="00E158E4">
      <w:pPr>
        <w:pStyle w:val="Tekstprzypisudolnego"/>
        <w:jc w:val="both"/>
        <w:rPr>
          <w:rFonts w:asciiTheme="minorHAnsi" w:hAnsiTheme="minorHAnsi"/>
          <w:lang w:val="pl-PL"/>
        </w:rPr>
      </w:pPr>
      <w:r w:rsidRPr="00E158E4">
        <w:rPr>
          <w:rStyle w:val="Odwoanieprzypisudolnego"/>
          <w:rFonts w:asciiTheme="minorHAnsi" w:hAnsiTheme="minorHAnsi"/>
        </w:rPr>
        <w:footnoteRef/>
      </w:r>
      <w:r w:rsidRPr="00E158E4">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DC1" w:rsidRDefault="001F0DC1">
    <w:pPr>
      <w:pStyle w:val="Nagwek"/>
    </w:pPr>
  </w:p>
  <w:p w:rsidR="001F0DC1" w:rsidRDefault="001F0D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BD0" w:rsidRDefault="00494BD0" w:rsidP="00494BD0">
    <w:pPr>
      <w:spacing w:line="240" w:lineRule="auto"/>
      <w:jc w:val="both"/>
      <w:rPr>
        <w:b/>
        <w:sz w:val="20"/>
        <w:szCs w:val="28"/>
      </w:rPr>
    </w:pPr>
    <w:r w:rsidRPr="00795339">
      <w:rPr>
        <w:b/>
        <w:sz w:val="20"/>
        <w:szCs w:val="28"/>
      </w:rPr>
      <w:t>Dotyczy nabor</w:t>
    </w:r>
    <w:r>
      <w:rPr>
        <w:b/>
        <w:sz w:val="20"/>
        <w:szCs w:val="28"/>
      </w:rPr>
      <w:t>ów</w:t>
    </w:r>
    <w:r w:rsidRPr="00795339">
      <w:rPr>
        <w:b/>
        <w:sz w:val="20"/>
        <w:szCs w:val="28"/>
      </w:rPr>
      <w:t xml:space="preserve"> nr</w:t>
    </w:r>
    <w:r>
      <w:rPr>
        <w:b/>
        <w:sz w:val="20"/>
        <w:szCs w:val="28"/>
      </w:rPr>
      <w:t>:</w:t>
    </w:r>
  </w:p>
  <w:p w:rsidR="00494BD0" w:rsidRPr="00D9145D" w:rsidRDefault="00494BD0" w:rsidP="00494BD0">
    <w:pPr>
      <w:pStyle w:val="Akapitzlist"/>
      <w:numPr>
        <w:ilvl w:val="0"/>
        <w:numId w:val="47"/>
      </w:numPr>
      <w:spacing w:before="200"/>
      <w:jc w:val="both"/>
      <w:rPr>
        <w:rFonts w:asciiTheme="minorHAnsi" w:hAnsiTheme="minorHAnsi"/>
        <w:b/>
        <w:sz w:val="20"/>
        <w:szCs w:val="28"/>
      </w:rPr>
    </w:pPr>
    <w:r w:rsidRPr="00D9145D">
      <w:rPr>
        <w:rFonts w:asciiTheme="minorHAnsi" w:hAnsiTheme="minorHAnsi"/>
        <w:b/>
        <w:sz w:val="20"/>
        <w:szCs w:val="28"/>
      </w:rPr>
      <w:t>RPDS.05.02.02-IZ.00-02-285/17</w:t>
    </w:r>
  </w:p>
  <w:p w:rsidR="00494BD0" w:rsidRPr="00D9145D" w:rsidRDefault="00494BD0" w:rsidP="00494BD0">
    <w:pPr>
      <w:pStyle w:val="Akapitzlist"/>
      <w:numPr>
        <w:ilvl w:val="0"/>
        <w:numId w:val="47"/>
      </w:numPr>
      <w:spacing w:before="200"/>
      <w:jc w:val="both"/>
      <w:rPr>
        <w:rFonts w:asciiTheme="minorHAnsi" w:hAnsiTheme="minorHAnsi"/>
        <w:b/>
        <w:sz w:val="20"/>
        <w:szCs w:val="28"/>
      </w:rPr>
    </w:pPr>
    <w:r w:rsidRPr="00D9145D">
      <w:rPr>
        <w:rFonts w:asciiTheme="minorHAnsi" w:hAnsiTheme="minorHAnsi"/>
        <w:b/>
        <w:sz w:val="20"/>
        <w:szCs w:val="28"/>
      </w:rPr>
      <w:t xml:space="preserve">RPDS.05.02.02-IZ.00-02-286/17 </w:t>
    </w:r>
  </w:p>
  <w:p w:rsidR="00494BD0" w:rsidRPr="00D9145D" w:rsidRDefault="00494BD0" w:rsidP="00494BD0">
    <w:pPr>
      <w:pStyle w:val="Akapitzlist"/>
      <w:numPr>
        <w:ilvl w:val="0"/>
        <w:numId w:val="47"/>
      </w:numPr>
      <w:spacing w:before="200"/>
      <w:jc w:val="both"/>
      <w:rPr>
        <w:rFonts w:asciiTheme="minorHAnsi" w:hAnsiTheme="minorHAnsi"/>
        <w:b/>
        <w:sz w:val="20"/>
        <w:szCs w:val="28"/>
      </w:rPr>
    </w:pPr>
    <w:r w:rsidRPr="00D9145D">
      <w:rPr>
        <w:rFonts w:asciiTheme="minorHAnsi" w:hAnsiTheme="minorHAnsi"/>
        <w:b/>
        <w:sz w:val="20"/>
        <w:szCs w:val="28"/>
      </w:rPr>
      <w:t>RPDS.05.02.02-IZ.00-02-287/17</w:t>
    </w:r>
  </w:p>
  <w:p w:rsidR="00494BD0" w:rsidRPr="00494BD0" w:rsidRDefault="00494BD0" w:rsidP="00494B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5C02DD6"/>
    <w:lvl w:ilvl="0">
      <w:start w:val="1"/>
      <w:numFmt w:val="decimal"/>
      <w:pStyle w:val="Nagwek1"/>
      <w:lvlText w:val="%1."/>
      <w:legacy w:legacy="1" w:legacySpace="0" w:legacyIndent="567"/>
      <w:lvlJc w:val="left"/>
      <w:pPr>
        <w:ind w:left="567" w:hanging="567"/>
      </w:pPr>
    </w:lvl>
    <w:lvl w:ilvl="1">
      <w:start w:val="1"/>
      <w:numFmt w:val="decimal"/>
      <w:pStyle w:val="Nagwek2"/>
      <w:lvlText w:val="%1.%2."/>
      <w:legacy w:legacy="1" w:legacySpace="0" w:legacyIndent="708"/>
      <w:lvlJc w:val="left"/>
      <w:pPr>
        <w:ind w:left="1275" w:hanging="708"/>
      </w:pPr>
    </w:lvl>
    <w:lvl w:ilvl="2">
      <w:start w:val="1"/>
      <w:numFmt w:val="decimal"/>
      <w:pStyle w:val="Nagwek3"/>
      <w:lvlText w:val="%1.%2.%3."/>
      <w:legacy w:legacy="1" w:legacySpace="0" w:legacyIndent="708"/>
      <w:lvlJc w:val="left"/>
      <w:pPr>
        <w:ind w:left="1983" w:hanging="708"/>
      </w:pPr>
    </w:lvl>
    <w:lvl w:ilvl="3">
      <w:start w:val="1"/>
      <w:numFmt w:val="decimal"/>
      <w:pStyle w:val="Nagwek4"/>
      <w:lvlText w:val="%1.%2.%3.%4."/>
      <w:legacy w:legacy="1" w:legacySpace="0" w:legacyIndent="708"/>
      <w:lvlJc w:val="left"/>
      <w:pPr>
        <w:ind w:left="2691" w:hanging="708"/>
      </w:pPr>
    </w:lvl>
    <w:lvl w:ilvl="4">
      <w:start w:val="1"/>
      <w:numFmt w:val="decimal"/>
      <w:pStyle w:val="Nagwek5"/>
      <w:lvlText w:val="%1.%2.%3.%4.%5."/>
      <w:legacy w:legacy="1" w:legacySpace="0" w:legacyIndent="708"/>
      <w:lvlJc w:val="left"/>
      <w:pPr>
        <w:ind w:left="3399" w:hanging="708"/>
      </w:pPr>
    </w:lvl>
    <w:lvl w:ilvl="5">
      <w:start w:val="1"/>
      <w:numFmt w:val="decimal"/>
      <w:pStyle w:val="Nagwek6"/>
      <w:lvlText w:val="%1.%2.%3.%4.%5.%6."/>
      <w:legacy w:legacy="1" w:legacySpace="0" w:legacyIndent="708"/>
      <w:lvlJc w:val="left"/>
      <w:pPr>
        <w:ind w:left="4107" w:hanging="708"/>
      </w:pPr>
    </w:lvl>
    <w:lvl w:ilvl="6">
      <w:start w:val="1"/>
      <w:numFmt w:val="decimal"/>
      <w:pStyle w:val="Nagwek7"/>
      <w:lvlText w:val="%1.%2.%3.%4.%5.%6.%7."/>
      <w:legacy w:legacy="1" w:legacySpace="0" w:legacyIndent="708"/>
      <w:lvlJc w:val="left"/>
      <w:pPr>
        <w:ind w:left="4815" w:hanging="708"/>
      </w:pPr>
    </w:lvl>
    <w:lvl w:ilvl="7">
      <w:start w:val="1"/>
      <w:numFmt w:val="decimal"/>
      <w:pStyle w:val="Nagwek8"/>
      <w:lvlText w:val="%1.%2.%3.%4.%5.%6.%7.%8."/>
      <w:legacy w:legacy="1" w:legacySpace="0" w:legacyIndent="708"/>
      <w:lvlJc w:val="left"/>
      <w:pPr>
        <w:ind w:left="5523" w:hanging="708"/>
      </w:pPr>
    </w:lvl>
    <w:lvl w:ilvl="8">
      <w:start w:val="1"/>
      <w:numFmt w:val="decimal"/>
      <w:pStyle w:val="Nagwek9"/>
      <w:lvlText w:val="%1.%2.%3.%4.%5.%6.%7.%8.%9."/>
      <w:legacy w:legacy="1" w:legacySpace="0" w:legacyIndent="708"/>
      <w:lvlJc w:val="left"/>
      <w:pPr>
        <w:ind w:left="6231" w:hanging="708"/>
      </w:pPr>
    </w:lvl>
  </w:abstractNum>
  <w:abstractNum w:abstractNumId="1"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3"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1382130"/>
    <w:multiLevelType w:val="hybridMultilevel"/>
    <w:tmpl w:val="C1E26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18F7A70"/>
    <w:multiLevelType w:val="hybridMultilevel"/>
    <w:tmpl w:val="E2FA0D0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41" w15:restartNumberingAfterBreak="0">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 w:numId="3">
    <w:abstractNumId w:val="20"/>
  </w:num>
  <w:num w:numId="4">
    <w:abstractNumId w:val="2"/>
  </w:num>
  <w:num w:numId="5">
    <w:abstractNumId w:val="1"/>
  </w:num>
  <w:num w:numId="6">
    <w:abstractNumId w:val="9"/>
  </w:num>
  <w:num w:numId="7">
    <w:abstractNumId w:val="26"/>
  </w:num>
  <w:num w:numId="8">
    <w:abstractNumId w:val="3"/>
  </w:num>
  <w:num w:numId="9">
    <w:abstractNumId w:val="13"/>
  </w:num>
  <w:num w:numId="10">
    <w:abstractNumId w:val="5"/>
  </w:num>
  <w:num w:numId="11">
    <w:abstractNumId w:val="36"/>
  </w:num>
  <w:num w:numId="12">
    <w:abstractNumId w:val="15"/>
  </w:num>
  <w:num w:numId="13">
    <w:abstractNumId w:val="31"/>
  </w:num>
  <w:num w:numId="14">
    <w:abstractNumId w:val="21"/>
  </w:num>
  <w:num w:numId="15">
    <w:abstractNumId w:val="24"/>
  </w:num>
  <w:num w:numId="16">
    <w:abstractNumId w:val="28"/>
  </w:num>
  <w:num w:numId="17">
    <w:abstractNumId w:val="27"/>
  </w:num>
  <w:num w:numId="18">
    <w:abstractNumId w:val="14"/>
  </w:num>
  <w:num w:numId="19">
    <w:abstractNumId w:val="19"/>
  </w:num>
  <w:num w:numId="20">
    <w:abstractNumId w:val="10"/>
  </w:num>
  <w:num w:numId="21">
    <w:abstractNumId w:val="32"/>
  </w:num>
  <w:num w:numId="22">
    <w:abstractNumId w:val="17"/>
  </w:num>
  <w:num w:numId="23">
    <w:abstractNumId w:val="44"/>
  </w:num>
  <w:num w:numId="24">
    <w:abstractNumId w:val="25"/>
  </w:num>
  <w:num w:numId="25">
    <w:abstractNumId w:val="43"/>
  </w:num>
  <w:num w:numId="26">
    <w:abstractNumId w:val="33"/>
  </w:num>
  <w:num w:numId="27">
    <w:abstractNumId w:val="38"/>
  </w:num>
  <w:num w:numId="28">
    <w:abstractNumId w:val="42"/>
  </w:num>
  <w:num w:numId="29">
    <w:abstractNumId w:val="6"/>
  </w:num>
  <w:num w:numId="30">
    <w:abstractNumId w:val="22"/>
  </w:num>
  <w:num w:numId="31">
    <w:abstractNumId w:val="34"/>
  </w:num>
  <w:num w:numId="32">
    <w:abstractNumId w:val="23"/>
  </w:num>
  <w:num w:numId="33">
    <w:abstractNumId w:val="7"/>
  </w:num>
  <w:num w:numId="34">
    <w:abstractNumId w:val="8"/>
  </w:num>
  <w:num w:numId="35">
    <w:abstractNumId w:val="18"/>
  </w:num>
  <w:num w:numId="36">
    <w:abstractNumId w:val="4"/>
  </w:num>
  <w:num w:numId="37">
    <w:abstractNumId w:val="39"/>
  </w:num>
  <w:num w:numId="38">
    <w:abstractNumId w:val="12"/>
  </w:num>
  <w:num w:numId="39">
    <w:abstractNumId w:val="29"/>
  </w:num>
  <w:num w:numId="40">
    <w:abstractNumId w:val="16"/>
  </w:num>
  <w:num w:numId="41">
    <w:abstractNumId w:val="45"/>
  </w:num>
  <w:num w:numId="42">
    <w:abstractNumId w:val="30"/>
  </w:num>
  <w:num w:numId="43">
    <w:abstractNumId w:val="41"/>
  </w:num>
  <w:num w:numId="44">
    <w:abstractNumId w:val="37"/>
  </w:num>
  <w:num w:numId="45">
    <w:abstractNumId w:val="40"/>
  </w:num>
  <w:num w:numId="46">
    <w:abstractNumId w:val="35"/>
  </w:num>
  <w:num w:numId="47">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2CE"/>
    <w:rsid w:val="00062321"/>
    <w:rsid w:val="00071246"/>
    <w:rsid w:val="000A7914"/>
    <w:rsid w:val="000C3BA4"/>
    <w:rsid w:val="001063F1"/>
    <w:rsid w:val="00163516"/>
    <w:rsid w:val="001B13C8"/>
    <w:rsid w:val="001F0DC1"/>
    <w:rsid w:val="00231E70"/>
    <w:rsid w:val="00284153"/>
    <w:rsid w:val="002F0FA2"/>
    <w:rsid w:val="003532CE"/>
    <w:rsid w:val="003913E6"/>
    <w:rsid w:val="0039183A"/>
    <w:rsid w:val="003966EC"/>
    <w:rsid w:val="00400C46"/>
    <w:rsid w:val="0040364B"/>
    <w:rsid w:val="00433130"/>
    <w:rsid w:val="00480D73"/>
    <w:rsid w:val="00494BD0"/>
    <w:rsid w:val="004D28B5"/>
    <w:rsid w:val="00516D5C"/>
    <w:rsid w:val="00585C35"/>
    <w:rsid w:val="007154EF"/>
    <w:rsid w:val="007213DC"/>
    <w:rsid w:val="00757173"/>
    <w:rsid w:val="008728BD"/>
    <w:rsid w:val="008F15AB"/>
    <w:rsid w:val="00911734"/>
    <w:rsid w:val="0096794C"/>
    <w:rsid w:val="00971460"/>
    <w:rsid w:val="009940E3"/>
    <w:rsid w:val="009C313E"/>
    <w:rsid w:val="00A405B7"/>
    <w:rsid w:val="00A43336"/>
    <w:rsid w:val="00A62A1F"/>
    <w:rsid w:val="00A65D74"/>
    <w:rsid w:val="00AA67F0"/>
    <w:rsid w:val="00AB4C30"/>
    <w:rsid w:val="00B139A2"/>
    <w:rsid w:val="00B46516"/>
    <w:rsid w:val="00B51086"/>
    <w:rsid w:val="00C3416E"/>
    <w:rsid w:val="00C46375"/>
    <w:rsid w:val="00C514A0"/>
    <w:rsid w:val="00C70CAD"/>
    <w:rsid w:val="00C82985"/>
    <w:rsid w:val="00CB1881"/>
    <w:rsid w:val="00CB2DB4"/>
    <w:rsid w:val="00DE6660"/>
    <w:rsid w:val="00DF0FB6"/>
    <w:rsid w:val="00E158E4"/>
    <w:rsid w:val="00E839E2"/>
    <w:rsid w:val="00EA6E70"/>
    <w:rsid w:val="00EC1105"/>
    <w:rsid w:val="00EC2771"/>
    <w:rsid w:val="00ED5097"/>
    <w:rsid w:val="00F2135F"/>
    <w:rsid w:val="00F509F1"/>
    <w:rsid w:val="00F61877"/>
    <w:rsid w:val="00F70032"/>
    <w:rsid w:val="00F94541"/>
    <w:rsid w:val="00FE0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6826"/>
  <w15:docId w15:val="{C5B38D9F-DFE4-4E3F-9002-371A9C47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2CE"/>
    <w:pPr>
      <w:spacing w:after="200" w:line="276" w:lineRule="auto"/>
    </w:pPr>
    <w:rPr>
      <w:rFonts w:asciiTheme="minorHAnsi" w:eastAsiaTheme="minorEastAsia" w:hAnsiTheme="minorHAnsi" w:cstheme="minorBidi"/>
      <w:sz w:val="22"/>
      <w:szCs w:val="22"/>
      <w:lang w:eastAsia="pl-PL"/>
    </w:rPr>
  </w:style>
  <w:style w:type="paragraph" w:styleId="Nagwek1">
    <w:name w:val="heading 1"/>
    <w:basedOn w:val="Normalny"/>
    <w:next w:val="Normalny"/>
    <w:link w:val="Nagwek1Znak"/>
    <w:uiPriority w:val="9"/>
    <w:qFormat/>
    <w:rsid w:val="00C46375"/>
    <w:pPr>
      <w:numPr>
        <w:numId w:val="2"/>
      </w:numPr>
      <w:spacing w:before="240" w:after="120" w:line="360" w:lineRule="atLeast"/>
      <w:outlineLvl w:val="0"/>
    </w:pPr>
    <w:rPr>
      <w:rFonts w:ascii="Arial" w:eastAsia="Times New Roman" w:hAnsi="Arial"/>
      <w:b/>
      <w:sz w:val="32"/>
      <w:szCs w:val="20"/>
    </w:rPr>
  </w:style>
  <w:style w:type="paragraph" w:styleId="Nagwek2">
    <w:name w:val="heading 2"/>
    <w:basedOn w:val="Normalny"/>
    <w:next w:val="Normalny"/>
    <w:link w:val="Nagwek2Znak"/>
    <w:uiPriority w:val="9"/>
    <w:qFormat/>
    <w:rsid w:val="00C46375"/>
    <w:pPr>
      <w:keepNext/>
      <w:numPr>
        <w:ilvl w:val="1"/>
        <w:numId w:val="2"/>
      </w:numPr>
      <w:spacing w:before="120" w:after="120" w:line="240" w:lineRule="auto"/>
      <w:outlineLvl w:val="1"/>
    </w:pPr>
    <w:rPr>
      <w:rFonts w:ascii="Arial" w:eastAsia="Times New Roman" w:hAnsi="Arial"/>
      <w:b/>
      <w:sz w:val="26"/>
      <w:szCs w:val="20"/>
    </w:rPr>
  </w:style>
  <w:style w:type="paragraph" w:styleId="Nagwek3">
    <w:name w:val="heading 3"/>
    <w:basedOn w:val="Normalny"/>
    <w:next w:val="Normalny"/>
    <w:link w:val="Nagwek3Znak"/>
    <w:uiPriority w:val="9"/>
    <w:qFormat/>
    <w:rsid w:val="00C46375"/>
    <w:pPr>
      <w:numPr>
        <w:ilvl w:val="2"/>
        <w:numId w:val="2"/>
      </w:numPr>
      <w:spacing w:before="240" w:after="0" w:line="360" w:lineRule="atLeast"/>
      <w:jc w:val="both"/>
      <w:outlineLvl w:val="2"/>
    </w:pPr>
    <w:rPr>
      <w:rFonts w:ascii="Times New Roman" w:eastAsia="Times New Roman" w:hAnsi="Times New Roman"/>
      <w:b/>
      <w:sz w:val="24"/>
      <w:szCs w:val="20"/>
    </w:rPr>
  </w:style>
  <w:style w:type="paragraph" w:styleId="Nagwek4">
    <w:name w:val="heading 4"/>
    <w:basedOn w:val="Normalny"/>
    <w:next w:val="Wcicienormalne"/>
    <w:link w:val="Nagwek4Znak"/>
    <w:qFormat/>
    <w:rsid w:val="00C46375"/>
    <w:pPr>
      <w:numPr>
        <w:ilvl w:val="3"/>
        <w:numId w:val="2"/>
      </w:numPr>
      <w:spacing w:before="240" w:after="0" w:line="360" w:lineRule="atLeast"/>
      <w:jc w:val="both"/>
      <w:outlineLvl w:val="3"/>
    </w:pPr>
    <w:rPr>
      <w:rFonts w:ascii="Times New Roman" w:eastAsia="Times New Roman" w:hAnsi="Times New Roman"/>
      <w:sz w:val="24"/>
      <w:szCs w:val="20"/>
    </w:rPr>
  </w:style>
  <w:style w:type="paragraph" w:styleId="Nagwek5">
    <w:name w:val="heading 5"/>
    <w:basedOn w:val="Normalny"/>
    <w:next w:val="Normalny"/>
    <w:link w:val="Nagwek5Znak"/>
    <w:qFormat/>
    <w:rsid w:val="00C46375"/>
    <w:pPr>
      <w:numPr>
        <w:ilvl w:val="4"/>
        <w:numId w:val="2"/>
      </w:numPr>
      <w:spacing w:before="240" w:after="60" w:line="240" w:lineRule="auto"/>
      <w:outlineLvl w:val="4"/>
    </w:pPr>
    <w:rPr>
      <w:rFonts w:ascii="Arial" w:eastAsia="Times New Roman" w:hAnsi="Arial"/>
      <w:szCs w:val="20"/>
    </w:rPr>
  </w:style>
  <w:style w:type="paragraph" w:styleId="Nagwek6">
    <w:name w:val="heading 6"/>
    <w:basedOn w:val="Normalny"/>
    <w:next w:val="Normalny"/>
    <w:link w:val="Nagwek6Znak"/>
    <w:qFormat/>
    <w:rsid w:val="00C46375"/>
    <w:pPr>
      <w:numPr>
        <w:ilvl w:val="5"/>
        <w:numId w:val="2"/>
      </w:numPr>
      <w:spacing w:before="240" w:after="60" w:line="240" w:lineRule="auto"/>
      <w:outlineLvl w:val="5"/>
    </w:pPr>
    <w:rPr>
      <w:rFonts w:ascii="Times New Roman" w:eastAsia="Times New Roman" w:hAnsi="Times New Roman"/>
      <w:i/>
      <w:szCs w:val="20"/>
    </w:rPr>
  </w:style>
  <w:style w:type="paragraph" w:styleId="Nagwek7">
    <w:name w:val="heading 7"/>
    <w:basedOn w:val="Normalny"/>
    <w:next w:val="Normalny"/>
    <w:link w:val="Nagwek7Znak"/>
    <w:qFormat/>
    <w:rsid w:val="00C46375"/>
    <w:pPr>
      <w:numPr>
        <w:ilvl w:val="6"/>
        <w:numId w:val="2"/>
      </w:numPr>
      <w:spacing w:before="240" w:after="60" w:line="240" w:lineRule="auto"/>
      <w:outlineLvl w:val="6"/>
    </w:pPr>
    <w:rPr>
      <w:rFonts w:ascii="Arial" w:eastAsia="Times New Roman" w:hAnsi="Arial"/>
      <w:sz w:val="20"/>
      <w:szCs w:val="20"/>
    </w:rPr>
  </w:style>
  <w:style w:type="paragraph" w:styleId="Nagwek8">
    <w:name w:val="heading 8"/>
    <w:basedOn w:val="Normalny"/>
    <w:next w:val="Normalny"/>
    <w:link w:val="Nagwek8Znak"/>
    <w:qFormat/>
    <w:rsid w:val="00C46375"/>
    <w:pPr>
      <w:numPr>
        <w:ilvl w:val="7"/>
        <w:numId w:val="2"/>
      </w:numPr>
      <w:spacing w:before="240" w:after="60" w:line="240" w:lineRule="auto"/>
      <w:outlineLvl w:val="7"/>
    </w:pPr>
    <w:rPr>
      <w:rFonts w:ascii="Arial" w:eastAsia="Times New Roman" w:hAnsi="Arial"/>
      <w:i/>
      <w:sz w:val="20"/>
      <w:szCs w:val="20"/>
    </w:rPr>
  </w:style>
  <w:style w:type="paragraph" w:styleId="Nagwek9">
    <w:name w:val="heading 9"/>
    <w:basedOn w:val="Normalny"/>
    <w:next w:val="Normalny"/>
    <w:link w:val="Nagwek9Znak"/>
    <w:uiPriority w:val="9"/>
    <w:qFormat/>
    <w:rsid w:val="00C46375"/>
    <w:pPr>
      <w:numPr>
        <w:ilvl w:val="8"/>
        <w:numId w:val="1"/>
      </w:numPr>
      <w:spacing w:before="240" w:after="60" w:line="240" w:lineRule="auto"/>
      <w:outlineLvl w:val="8"/>
    </w:pPr>
    <w:rPr>
      <w:rFonts w:ascii="Arial" w:eastAsia="Times New Roman"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6375"/>
    <w:rPr>
      <w:rFonts w:ascii="Arial" w:eastAsia="Times New Roman" w:hAnsi="Arial" w:cstheme="minorBidi"/>
      <w:b/>
      <w:sz w:val="32"/>
      <w:lang w:eastAsia="pl-PL"/>
    </w:rPr>
  </w:style>
  <w:style w:type="character" w:customStyle="1" w:styleId="Nagwek2Znak">
    <w:name w:val="Nagłówek 2 Znak"/>
    <w:basedOn w:val="Domylnaczcionkaakapitu"/>
    <w:link w:val="Nagwek2"/>
    <w:uiPriority w:val="9"/>
    <w:rsid w:val="00C46375"/>
    <w:rPr>
      <w:rFonts w:ascii="Arial" w:eastAsia="Times New Roman" w:hAnsi="Arial" w:cstheme="minorBidi"/>
      <w:b/>
      <w:sz w:val="26"/>
      <w:lang w:eastAsia="pl-PL"/>
    </w:rPr>
  </w:style>
  <w:style w:type="character" w:customStyle="1" w:styleId="Nagwek3Znak">
    <w:name w:val="Nagłówek 3 Znak"/>
    <w:basedOn w:val="Domylnaczcionkaakapitu"/>
    <w:link w:val="Nagwek3"/>
    <w:uiPriority w:val="9"/>
    <w:rsid w:val="00C46375"/>
    <w:rPr>
      <w:rFonts w:ascii="Times New Roman" w:eastAsia="Times New Roman" w:hAnsi="Times New Roman" w:cstheme="minorBidi"/>
      <w:b/>
      <w:sz w:val="24"/>
      <w:lang w:eastAsia="pl-PL"/>
    </w:rPr>
  </w:style>
  <w:style w:type="character" w:customStyle="1" w:styleId="Nagwek4Znak">
    <w:name w:val="Nagłówek 4 Znak"/>
    <w:basedOn w:val="Domylnaczcionkaakapitu"/>
    <w:link w:val="Nagwek4"/>
    <w:rsid w:val="00C46375"/>
    <w:rPr>
      <w:rFonts w:ascii="Times New Roman" w:eastAsia="Times New Roman" w:hAnsi="Times New Roman" w:cstheme="minorBidi"/>
      <w:sz w:val="24"/>
      <w:lang w:eastAsia="pl-PL"/>
    </w:rPr>
  </w:style>
  <w:style w:type="paragraph" w:styleId="Wcicienormalne">
    <w:name w:val="Normal Indent"/>
    <w:basedOn w:val="Normalny"/>
    <w:uiPriority w:val="99"/>
    <w:semiHidden/>
    <w:unhideWhenUsed/>
    <w:rsid w:val="00C46375"/>
    <w:pPr>
      <w:ind w:left="708"/>
    </w:pPr>
  </w:style>
  <w:style w:type="character" w:customStyle="1" w:styleId="Nagwek5Znak">
    <w:name w:val="Nagłówek 5 Znak"/>
    <w:basedOn w:val="Domylnaczcionkaakapitu"/>
    <w:link w:val="Nagwek5"/>
    <w:rsid w:val="00C46375"/>
    <w:rPr>
      <w:rFonts w:ascii="Arial" w:eastAsia="Times New Roman" w:hAnsi="Arial" w:cstheme="minorBidi"/>
      <w:sz w:val="22"/>
      <w:lang w:eastAsia="pl-PL"/>
    </w:rPr>
  </w:style>
  <w:style w:type="character" w:customStyle="1" w:styleId="Nagwek6Znak">
    <w:name w:val="Nagłówek 6 Znak"/>
    <w:basedOn w:val="Domylnaczcionkaakapitu"/>
    <w:link w:val="Nagwek6"/>
    <w:rsid w:val="00C46375"/>
    <w:rPr>
      <w:rFonts w:ascii="Times New Roman" w:eastAsia="Times New Roman" w:hAnsi="Times New Roman" w:cstheme="minorBidi"/>
      <w:i/>
      <w:sz w:val="22"/>
      <w:lang w:eastAsia="pl-PL"/>
    </w:rPr>
  </w:style>
  <w:style w:type="character" w:customStyle="1" w:styleId="Nagwek7Znak">
    <w:name w:val="Nagłówek 7 Znak"/>
    <w:basedOn w:val="Domylnaczcionkaakapitu"/>
    <w:link w:val="Nagwek7"/>
    <w:rsid w:val="00C46375"/>
    <w:rPr>
      <w:rFonts w:ascii="Arial" w:eastAsia="Times New Roman" w:hAnsi="Arial" w:cstheme="minorBidi"/>
      <w:lang w:eastAsia="pl-PL"/>
    </w:rPr>
  </w:style>
  <w:style w:type="character" w:customStyle="1" w:styleId="Nagwek8Znak">
    <w:name w:val="Nagłówek 8 Znak"/>
    <w:basedOn w:val="Domylnaczcionkaakapitu"/>
    <w:link w:val="Nagwek8"/>
    <w:rsid w:val="00C46375"/>
    <w:rPr>
      <w:rFonts w:ascii="Arial" w:eastAsia="Times New Roman" w:hAnsi="Arial" w:cstheme="minorBidi"/>
      <w:i/>
      <w:lang w:eastAsia="pl-PL"/>
    </w:rPr>
  </w:style>
  <w:style w:type="character" w:customStyle="1" w:styleId="Nagwek9Znak">
    <w:name w:val="Nagłówek 9 Znak"/>
    <w:basedOn w:val="Domylnaczcionkaakapitu"/>
    <w:link w:val="Nagwek9"/>
    <w:uiPriority w:val="9"/>
    <w:rsid w:val="00C46375"/>
    <w:rPr>
      <w:rFonts w:ascii="Arial" w:eastAsia="Times New Roman" w:hAnsi="Arial" w:cstheme="minorBidi"/>
      <w:b/>
      <w:i/>
      <w:sz w:val="18"/>
      <w:lang w:eastAsia="pl-PL"/>
    </w:rPr>
  </w:style>
  <w:style w:type="paragraph" w:styleId="Tytu">
    <w:name w:val="Title"/>
    <w:basedOn w:val="Normalny"/>
    <w:link w:val="TytuZnak"/>
    <w:qFormat/>
    <w:rsid w:val="00C46375"/>
    <w:pPr>
      <w:overflowPunct w:val="0"/>
      <w:autoSpaceDE w:val="0"/>
      <w:autoSpaceDN w:val="0"/>
      <w:adjustRightInd w:val="0"/>
      <w:spacing w:after="0" w:line="240" w:lineRule="auto"/>
      <w:jc w:val="center"/>
      <w:textAlignment w:val="baseline"/>
    </w:pPr>
    <w:rPr>
      <w:rFonts w:ascii="Arial" w:eastAsia="Times New Roman" w:hAnsi="Arial"/>
      <w:b/>
      <w:bCs/>
      <w:sz w:val="28"/>
      <w:szCs w:val="20"/>
    </w:rPr>
  </w:style>
  <w:style w:type="character" w:customStyle="1" w:styleId="TytuZnak">
    <w:name w:val="Tytuł Znak"/>
    <w:basedOn w:val="Domylnaczcionkaakapitu"/>
    <w:link w:val="Tytu"/>
    <w:rsid w:val="00C46375"/>
    <w:rPr>
      <w:rFonts w:ascii="Arial" w:eastAsia="Times New Roman" w:hAnsi="Arial"/>
      <w:b/>
      <w:bCs/>
      <w:sz w:val="28"/>
    </w:rPr>
  </w:style>
  <w:style w:type="character" w:styleId="Pogrubienie">
    <w:name w:val="Strong"/>
    <w:basedOn w:val="Domylnaczcionkaakapitu"/>
    <w:uiPriority w:val="22"/>
    <w:qFormat/>
    <w:rsid w:val="00C46375"/>
    <w:rPr>
      <w:b/>
      <w:bCs/>
    </w:rPr>
  </w:style>
  <w:style w:type="paragraph" w:styleId="Akapitzlist">
    <w:name w:val="List Paragraph"/>
    <w:aliases w:val="Numerowanie,List Paragraph,Akapit z listą BS"/>
    <w:basedOn w:val="Normalny"/>
    <w:link w:val="AkapitzlistZnak"/>
    <w:uiPriority w:val="34"/>
    <w:qFormat/>
    <w:rsid w:val="00C46375"/>
    <w:pPr>
      <w:spacing w:after="0" w:line="240" w:lineRule="auto"/>
      <w:ind w:left="708"/>
    </w:pPr>
    <w:rPr>
      <w:rFonts w:ascii="Times New Roman" w:eastAsia="Times New Roman" w:hAnsi="Times New Roman"/>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532CE"/>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3532CE"/>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3532CE"/>
    <w:rPr>
      <w:rFonts w:ascii="Times New Roman" w:eastAsia="Times New Roman" w:hAnsi="Times New Roman"/>
      <w:lang w:val="en-US" w:eastAsia="pl-PL"/>
    </w:rPr>
  </w:style>
  <w:style w:type="paragraph" w:styleId="Tekstkomentarza">
    <w:name w:val="annotation text"/>
    <w:basedOn w:val="Normalny"/>
    <w:link w:val="TekstkomentarzaZnak"/>
    <w:uiPriority w:val="99"/>
    <w:rsid w:val="003532CE"/>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3532CE"/>
    <w:rPr>
      <w:rFonts w:ascii="Times New Roman" w:eastAsia="Times New Roman" w:hAnsi="Times New Roman"/>
      <w:lang w:val="en-US" w:eastAsia="pl-PL"/>
    </w:rPr>
  </w:style>
  <w:style w:type="character" w:styleId="Odwoaniedokomentarza">
    <w:name w:val="annotation reference"/>
    <w:basedOn w:val="Domylnaczcionkaakapitu"/>
    <w:uiPriority w:val="99"/>
    <w:unhideWhenUsed/>
    <w:rsid w:val="003532CE"/>
    <w:rPr>
      <w:sz w:val="16"/>
      <w:szCs w:val="16"/>
    </w:rPr>
  </w:style>
  <w:style w:type="paragraph" w:styleId="Tekstdymka">
    <w:name w:val="Balloon Text"/>
    <w:basedOn w:val="Normalny"/>
    <w:link w:val="TekstdymkaZnak"/>
    <w:uiPriority w:val="99"/>
    <w:semiHidden/>
    <w:unhideWhenUsed/>
    <w:rsid w:val="00353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2CE"/>
    <w:rPr>
      <w:rFonts w:ascii="Tahoma" w:eastAsiaTheme="minorEastAsia" w:hAnsi="Tahoma" w:cs="Tahoma"/>
      <w:sz w:val="16"/>
      <w:szCs w:val="16"/>
      <w:lang w:eastAsia="pl-PL"/>
    </w:rPr>
  </w:style>
  <w:style w:type="table" w:styleId="Siatkatabeli">
    <w:name w:val="Table Grid"/>
    <w:basedOn w:val="Standardowy"/>
    <w:uiPriority w:val="59"/>
    <w:rsid w:val="003532CE"/>
    <w:rPr>
      <w:rFonts w:asciiTheme="minorHAnsi" w:eastAsiaTheme="minorEastAsia" w:hAnsiTheme="minorHAnsi" w:cstheme="minorBidi"/>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532CE"/>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3532CE"/>
    <w:rPr>
      <w:rFonts w:asciiTheme="minorHAnsi" w:eastAsiaTheme="minorHAnsi" w:hAnsiTheme="minorHAnsi" w:cstheme="minorBidi"/>
      <w:b/>
      <w:bCs/>
      <w:lang w:val="en-US" w:eastAsia="pl-PL"/>
    </w:rPr>
  </w:style>
  <w:style w:type="paragraph" w:styleId="Poprawka">
    <w:name w:val="Revision"/>
    <w:hidden/>
    <w:uiPriority w:val="99"/>
    <w:semiHidden/>
    <w:rsid w:val="003532CE"/>
    <w:rPr>
      <w:rFonts w:asciiTheme="minorHAnsi" w:eastAsiaTheme="minorEastAsia" w:hAnsiTheme="minorHAnsi" w:cstheme="minorBidi"/>
      <w:sz w:val="22"/>
      <w:szCs w:val="22"/>
      <w:lang w:eastAsia="pl-PL"/>
    </w:rPr>
  </w:style>
  <w:style w:type="paragraph" w:customStyle="1" w:styleId="Default">
    <w:name w:val="Default"/>
    <w:rsid w:val="003532CE"/>
    <w:pPr>
      <w:autoSpaceDE w:val="0"/>
      <w:autoSpaceDN w:val="0"/>
      <w:adjustRightInd w:val="0"/>
    </w:pPr>
    <w:rPr>
      <w:rFonts w:eastAsiaTheme="minorEastAsia" w:cs="Calibri"/>
      <w:color w:val="000000"/>
      <w:sz w:val="24"/>
      <w:szCs w:val="24"/>
      <w:lang w:eastAsia="pl-PL"/>
    </w:rPr>
  </w:style>
  <w:style w:type="paragraph" w:styleId="Tekstprzypisukocowego">
    <w:name w:val="endnote text"/>
    <w:basedOn w:val="Normalny"/>
    <w:link w:val="TekstprzypisukocowegoZnak"/>
    <w:uiPriority w:val="99"/>
    <w:semiHidden/>
    <w:unhideWhenUsed/>
    <w:rsid w:val="003532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32CE"/>
    <w:rPr>
      <w:rFonts w:asciiTheme="minorHAnsi" w:eastAsiaTheme="minorEastAsia" w:hAnsiTheme="minorHAnsi" w:cstheme="minorBidi"/>
      <w:lang w:eastAsia="pl-PL"/>
    </w:rPr>
  </w:style>
  <w:style w:type="character" w:styleId="Odwoanieprzypisukocowego">
    <w:name w:val="endnote reference"/>
    <w:basedOn w:val="Domylnaczcionkaakapitu"/>
    <w:uiPriority w:val="99"/>
    <w:semiHidden/>
    <w:unhideWhenUsed/>
    <w:rsid w:val="003532CE"/>
    <w:rPr>
      <w:vertAlign w:val="superscript"/>
    </w:rPr>
  </w:style>
  <w:style w:type="paragraph" w:styleId="Nagwek">
    <w:name w:val="header"/>
    <w:basedOn w:val="Normalny"/>
    <w:link w:val="NagwekZnak"/>
    <w:uiPriority w:val="99"/>
    <w:unhideWhenUsed/>
    <w:rsid w:val="00353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2CE"/>
    <w:rPr>
      <w:rFonts w:asciiTheme="minorHAnsi" w:eastAsiaTheme="minorEastAsia" w:hAnsiTheme="minorHAnsi" w:cstheme="minorBidi"/>
      <w:sz w:val="22"/>
      <w:szCs w:val="22"/>
      <w:lang w:eastAsia="pl-PL"/>
    </w:rPr>
  </w:style>
  <w:style w:type="paragraph" w:styleId="Stopka">
    <w:name w:val="footer"/>
    <w:basedOn w:val="Normalny"/>
    <w:link w:val="StopkaZnak"/>
    <w:uiPriority w:val="99"/>
    <w:unhideWhenUsed/>
    <w:rsid w:val="00353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2CE"/>
    <w:rPr>
      <w:rFonts w:asciiTheme="minorHAnsi" w:eastAsiaTheme="minorEastAsia" w:hAnsiTheme="minorHAnsi" w:cstheme="minorBidi"/>
      <w:sz w:val="22"/>
      <w:szCs w:val="22"/>
      <w:lang w:eastAsia="pl-PL"/>
    </w:rPr>
  </w:style>
  <w:style w:type="paragraph" w:styleId="Nagwekspisutreci">
    <w:name w:val="TOC Heading"/>
    <w:basedOn w:val="Nagwek1"/>
    <w:next w:val="Normalny"/>
    <w:uiPriority w:val="39"/>
    <w:unhideWhenUsed/>
    <w:qFormat/>
    <w:rsid w:val="003532CE"/>
    <w:pPr>
      <w:keepNext/>
      <w:keepLines/>
      <w:numPr>
        <w:numId w:val="0"/>
      </w:numPr>
      <w:spacing w:before="480" w:after="0" w:line="276" w:lineRule="auto"/>
      <w:outlineLvl w:val="9"/>
    </w:pPr>
    <w:rPr>
      <w:rFonts w:ascii="Calibri" w:eastAsiaTheme="majorEastAsia" w:hAnsi="Calibri" w:cstheme="majorBidi"/>
      <w:bCs/>
      <w:color w:val="000000" w:themeColor="text1"/>
      <w:sz w:val="28"/>
      <w:szCs w:val="28"/>
    </w:rPr>
  </w:style>
  <w:style w:type="paragraph" w:styleId="Spistreci2">
    <w:name w:val="toc 2"/>
    <w:basedOn w:val="Normalny"/>
    <w:next w:val="Normalny"/>
    <w:autoRedefine/>
    <w:uiPriority w:val="39"/>
    <w:unhideWhenUsed/>
    <w:qFormat/>
    <w:rsid w:val="003532CE"/>
    <w:pPr>
      <w:spacing w:before="120" w:after="0"/>
      <w:ind w:left="220"/>
    </w:pPr>
    <w:rPr>
      <w:i/>
      <w:iCs/>
      <w:sz w:val="20"/>
      <w:szCs w:val="20"/>
    </w:rPr>
  </w:style>
  <w:style w:type="character" w:styleId="Hipercze">
    <w:name w:val="Hyperlink"/>
    <w:basedOn w:val="Domylnaczcionkaakapitu"/>
    <w:uiPriority w:val="99"/>
    <w:unhideWhenUsed/>
    <w:rsid w:val="003532CE"/>
    <w:rPr>
      <w:color w:val="0000FF" w:themeColor="hyperlink"/>
      <w:u w:val="single"/>
    </w:rPr>
  </w:style>
  <w:style w:type="paragraph" w:styleId="Spistreci1">
    <w:name w:val="toc 1"/>
    <w:basedOn w:val="Normalny"/>
    <w:next w:val="Normalny"/>
    <w:autoRedefine/>
    <w:uiPriority w:val="39"/>
    <w:unhideWhenUsed/>
    <w:qFormat/>
    <w:rsid w:val="003532CE"/>
    <w:pPr>
      <w:spacing w:before="240" w:after="120"/>
    </w:pPr>
    <w:rPr>
      <w:b/>
      <w:bCs/>
      <w:sz w:val="20"/>
      <w:szCs w:val="20"/>
    </w:rPr>
  </w:style>
  <w:style w:type="paragraph" w:styleId="Spistreci3">
    <w:name w:val="toc 3"/>
    <w:basedOn w:val="Normalny"/>
    <w:next w:val="Normalny"/>
    <w:autoRedefine/>
    <w:uiPriority w:val="39"/>
    <w:unhideWhenUsed/>
    <w:qFormat/>
    <w:rsid w:val="003532CE"/>
    <w:pPr>
      <w:spacing w:after="0"/>
      <w:ind w:left="440"/>
    </w:pPr>
    <w:rPr>
      <w:sz w:val="20"/>
      <w:szCs w:val="20"/>
    </w:rPr>
  </w:style>
  <w:style w:type="paragraph" w:customStyle="1" w:styleId="Standard">
    <w:name w:val="Standard"/>
    <w:rsid w:val="003532CE"/>
    <w:pPr>
      <w:widowControl w:val="0"/>
      <w:autoSpaceDE w:val="0"/>
      <w:autoSpaceDN w:val="0"/>
      <w:adjustRightInd w:val="0"/>
    </w:pPr>
    <w:rPr>
      <w:rFonts w:ascii="Times New Roman" w:eastAsia="Times New Roman" w:hAnsi="Times New Roman"/>
      <w:sz w:val="24"/>
      <w:szCs w:val="24"/>
      <w:lang w:eastAsia="pl-PL"/>
    </w:rPr>
  </w:style>
  <w:style w:type="paragraph" w:styleId="Podtytu">
    <w:name w:val="Subtitle"/>
    <w:basedOn w:val="Normalny"/>
    <w:next w:val="Normalny"/>
    <w:link w:val="PodtytuZnak"/>
    <w:uiPriority w:val="11"/>
    <w:qFormat/>
    <w:rsid w:val="003532CE"/>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3532CE"/>
    <w:rPr>
      <w:rFonts w:asciiTheme="minorHAnsi" w:eastAsiaTheme="minorEastAsia" w:hAnsiTheme="minorHAnsi" w:cstheme="minorBidi"/>
      <w:b/>
      <w:color w:val="000000" w:themeColor="text1"/>
      <w:sz w:val="24"/>
      <w:szCs w:val="22"/>
      <w:u w:val="single"/>
      <w:lang w:eastAsia="pl-PL"/>
    </w:rPr>
  </w:style>
  <w:style w:type="character" w:customStyle="1" w:styleId="AkapitzlistZnak">
    <w:name w:val="Akapit z listą Znak"/>
    <w:aliases w:val="Numerowanie Znak,List Paragraph Znak,Akapit z listą BS Znak"/>
    <w:link w:val="Akapitzlist"/>
    <w:uiPriority w:val="34"/>
    <w:qFormat/>
    <w:locked/>
    <w:rsid w:val="003532CE"/>
    <w:rPr>
      <w:rFonts w:ascii="Times New Roman" w:eastAsia="Times New Roman" w:hAnsi="Times New Roman"/>
      <w:sz w:val="24"/>
      <w:szCs w:val="24"/>
      <w:lang w:eastAsia="pl-PL"/>
    </w:rPr>
  </w:style>
  <w:style w:type="character" w:customStyle="1" w:styleId="highlight">
    <w:name w:val="highlight"/>
    <w:basedOn w:val="Domylnaczcionkaakapitu"/>
    <w:rsid w:val="003532CE"/>
  </w:style>
  <w:style w:type="paragraph" w:styleId="Spistreci4">
    <w:name w:val="toc 4"/>
    <w:basedOn w:val="Normalny"/>
    <w:next w:val="Normalny"/>
    <w:autoRedefine/>
    <w:uiPriority w:val="39"/>
    <w:unhideWhenUsed/>
    <w:rsid w:val="003532CE"/>
    <w:pPr>
      <w:spacing w:after="0"/>
      <w:ind w:left="660"/>
    </w:pPr>
    <w:rPr>
      <w:sz w:val="20"/>
      <w:szCs w:val="20"/>
    </w:rPr>
  </w:style>
  <w:style w:type="paragraph" w:styleId="Spistreci5">
    <w:name w:val="toc 5"/>
    <w:basedOn w:val="Normalny"/>
    <w:next w:val="Normalny"/>
    <w:autoRedefine/>
    <w:uiPriority w:val="39"/>
    <w:unhideWhenUsed/>
    <w:rsid w:val="003532CE"/>
    <w:pPr>
      <w:spacing w:after="0"/>
      <w:ind w:left="880"/>
    </w:pPr>
    <w:rPr>
      <w:sz w:val="20"/>
      <w:szCs w:val="20"/>
    </w:rPr>
  </w:style>
  <w:style w:type="paragraph" w:styleId="Spistreci6">
    <w:name w:val="toc 6"/>
    <w:basedOn w:val="Normalny"/>
    <w:next w:val="Normalny"/>
    <w:autoRedefine/>
    <w:uiPriority w:val="39"/>
    <w:unhideWhenUsed/>
    <w:rsid w:val="003532CE"/>
    <w:pPr>
      <w:spacing w:after="0"/>
      <w:ind w:left="1100"/>
    </w:pPr>
    <w:rPr>
      <w:sz w:val="20"/>
      <w:szCs w:val="20"/>
    </w:rPr>
  </w:style>
  <w:style w:type="paragraph" w:styleId="Spistreci7">
    <w:name w:val="toc 7"/>
    <w:basedOn w:val="Normalny"/>
    <w:next w:val="Normalny"/>
    <w:autoRedefine/>
    <w:uiPriority w:val="39"/>
    <w:unhideWhenUsed/>
    <w:rsid w:val="003532CE"/>
    <w:pPr>
      <w:spacing w:after="0"/>
      <w:ind w:left="1320"/>
    </w:pPr>
    <w:rPr>
      <w:sz w:val="20"/>
      <w:szCs w:val="20"/>
    </w:rPr>
  </w:style>
  <w:style w:type="paragraph" w:styleId="Spistreci8">
    <w:name w:val="toc 8"/>
    <w:basedOn w:val="Normalny"/>
    <w:next w:val="Normalny"/>
    <w:autoRedefine/>
    <w:uiPriority w:val="39"/>
    <w:unhideWhenUsed/>
    <w:rsid w:val="003532CE"/>
    <w:pPr>
      <w:spacing w:after="0"/>
      <w:ind w:left="1540"/>
    </w:pPr>
    <w:rPr>
      <w:sz w:val="20"/>
      <w:szCs w:val="20"/>
    </w:rPr>
  </w:style>
  <w:style w:type="paragraph" w:styleId="Spistreci9">
    <w:name w:val="toc 9"/>
    <w:basedOn w:val="Normalny"/>
    <w:next w:val="Normalny"/>
    <w:autoRedefine/>
    <w:uiPriority w:val="39"/>
    <w:unhideWhenUsed/>
    <w:rsid w:val="003532CE"/>
    <w:pPr>
      <w:spacing w:after="0"/>
      <w:ind w:left="1760"/>
    </w:pPr>
    <w:rPr>
      <w:sz w:val="20"/>
      <w:szCs w:val="20"/>
    </w:rPr>
  </w:style>
  <w:style w:type="numbering" w:customStyle="1" w:styleId="Bezlisty1">
    <w:name w:val="Bez listy1"/>
    <w:next w:val="Bezlisty"/>
    <w:uiPriority w:val="99"/>
    <w:semiHidden/>
    <w:unhideWhenUsed/>
    <w:rsid w:val="003532CE"/>
  </w:style>
  <w:style w:type="table" w:customStyle="1" w:styleId="Tabela-Siatka1">
    <w:name w:val="Tabela - Siatka1"/>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3532CE"/>
  </w:style>
  <w:style w:type="table" w:customStyle="1" w:styleId="Tabela-Siatka2">
    <w:name w:val="Tabela - Siatka2"/>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Siatkatabeli"/>
    <w:uiPriority w:val="59"/>
    <w:rsid w:val="003532CE"/>
    <w:rPr>
      <w:rFonts w:asciiTheme="minorHAnsi" w:eastAsiaTheme="minorEastAsia" w:hAnsiTheme="minorHAnsi" w:cstheme="minorBidi"/>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Siatkatabeli"/>
    <w:uiPriority w:val="59"/>
    <w:rsid w:val="003532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532CE"/>
    <w:rPr>
      <w:color w:val="800080" w:themeColor="followedHyperlink"/>
      <w:u w:val="single"/>
    </w:rPr>
  </w:style>
  <w:style w:type="paragraph" w:customStyle="1" w:styleId="Style6">
    <w:name w:val="Style6"/>
    <w:basedOn w:val="Normalny"/>
    <w:uiPriority w:val="99"/>
    <w:rsid w:val="003532CE"/>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3532CE"/>
    <w:rPr>
      <w:rFonts w:ascii="Times New Roman" w:hAnsi="Times New Roman" w:cs="Times New Roman" w:hint="default"/>
      <w:color w:val="000000"/>
      <w:sz w:val="22"/>
      <w:szCs w:val="22"/>
    </w:rPr>
  </w:style>
  <w:style w:type="numbering" w:customStyle="1" w:styleId="WWNum1">
    <w:name w:val="WWNum1"/>
    <w:basedOn w:val="Bezlisty"/>
    <w:rsid w:val="003532CE"/>
    <w:pPr>
      <w:numPr>
        <w:numId w:val="17"/>
      </w:numPr>
    </w:pPr>
  </w:style>
  <w:style w:type="numbering" w:customStyle="1" w:styleId="WWNum23">
    <w:name w:val="WWNum23"/>
    <w:basedOn w:val="Bezlisty"/>
    <w:rsid w:val="003532CE"/>
    <w:pPr>
      <w:numPr>
        <w:numId w:val="18"/>
      </w:numPr>
    </w:pPr>
  </w:style>
  <w:style w:type="paragraph" w:styleId="Zwykytekst">
    <w:name w:val="Plain Text"/>
    <w:basedOn w:val="Normalny"/>
    <w:link w:val="ZwykytekstZnak"/>
    <w:uiPriority w:val="99"/>
    <w:semiHidden/>
    <w:unhideWhenUsed/>
    <w:rsid w:val="003532CE"/>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3532CE"/>
    <w:rPr>
      <w:rFonts w:eastAsiaTheme="minorHAnsi"/>
      <w:sz w:val="22"/>
      <w:szCs w:val="22"/>
    </w:rPr>
  </w:style>
  <w:style w:type="numbering" w:customStyle="1" w:styleId="WWNum11">
    <w:name w:val="WWNum11"/>
    <w:basedOn w:val="Bezlisty"/>
    <w:rsid w:val="003532CE"/>
  </w:style>
  <w:style w:type="numbering" w:customStyle="1" w:styleId="WWNum231">
    <w:name w:val="WWNum231"/>
    <w:basedOn w:val="Bezlisty"/>
    <w:rsid w:val="003532CE"/>
  </w:style>
  <w:style w:type="numbering" w:customStyle="1" w:styleId="WWNum5">
    <w:name w:val="WWNum5"/>
    <w:basedOn w:val="Bezlisty"/>
    <w:rsid w:val="003532CE"/>
    <w:pPr>
      <w:numPr>
        <w:numId w:val="19"/>
      </w:numPr>
    </w:pPr>
  </w:style>
  <w:style w:type="numbering" w:customStyle="1" w:styleId="WWNum12">
    <w:name w:val="WWNum12"/>
    <w:basedOn w:val="Bezlisty"/>
    <w:rsid w:val="003532CE"/>
    <w:pPr>
      <w:numPr>
        <w:numId w:val="20"/>
      </w:numPr>
    </w:pPr>
  </w:style>
  <w:style w:type="numbering" w:customStyle="1" w:styleId="WWNum14">
    <w:name w:val="WWNum14"/>
    <w:basedOn w:val="Bezlisty"/>
    <w:rsid w:val="003532CE"/>
    <w:pPr>
      <w:numPr>
        <w:numId w:val="21"/>
      </w:numPr>
    </w:pPr>
  </w:style>
  <w:style w:type="numbering" w:customStyle="1" w:styleId="WWNum24">
    <w:name w:val="WWNum24"/>
    <w:basedOn w:val="Bezlisty"/>
    <w:rsid w:val="003532CE"/>
    <w:pPr>
      <w:numPr>
        <w:numId w:val="22"/>
      </w:numPr>
    </w:pPr>
  </w:style>
  <w:style w:type="numbering" w:customStyle="1" w:styleId="WWNum25">
    <w:name w:val="WWNum25"/>
    <w:basedOn w:val="Bezlisty"/>
    <w:rsid w:val="003532CE"/>
    <w:pPr>
      <w:numPr>
        <w:numId w:val="23"/>
      </w:numPr>
    </w:pPr>
  </w:style>
  <w:style w:type="numbering" w:customStyle="1" w:styleId="WWNum26">
    <w:name w:val="WWNum26"/>
    <w:basedOn w:val="Bezlisty"/>
    <w:rsid w:val="003532CE"/>
    <w:pPr>
      <w:numPr>
        <w:numId w:val="24"/>
      </w:numPr>
    </w:pPr>
  </w:style>
  <w:style w:type="numbering" w:customStyle="1" w:styleId="WWNum27">
    <w:name w:val="WWNum27"/>
    <w:basedOn w:val="Bezlisty"/>
    <w:rsid w:val="003532CE"/>
    <w:pPr>
      <w:numPr>
        <w:numId w:val="25"/>
      </w:numPr>
    </w:pPr>
  </w:style>
  <w:style w:type="numbering" w:customStyle="1" w:styleId="WWNum28">
    <w:name w:val="WWNum28"/>
    <w:basedOn w:val="Bezlisty"/>
    <w:rsid w:val="003532CE"/>
    <w:pPr>
      <w:numPr>
        <w:numId w:val="26"/>
      </w:numPr>
    </w:pPr>
  </w:style>
  <w:style w:type="numbering" w:customStyle="1" w:styleId="WWNum29">
    <w:name w:val="WWNum29"/>
    <w:basedOn w:val="Bezlisty"/>
    <w:rsid w:val="003532CE"/>
    <w:pPr>
      <w:numPr>
        <w:numId w:val="27"/>
      </w:numPr>
    </w:pPr>
  </w:style>
  <w:style w:type="numbering" w:customStyle="1" w:styleId="WWNum30">
    <w:name w:val="WWNum30"/>
    <w:basedOn w:val="Bezlisty"/>
    <w:rsid w:val="003532CE"/>
    <w:pPr>
      <w:numPr>
        <w:numId w:val="28"/>
      </w:numPr>
    </w:pPr>
  </w:style>
  <w:style w:type="numbering" w:customStyle="1" w:styleId="WWNum31">
    <w:name w:val="WWNum31"/>
    <w:basedOn w:val="Bezlisty"/>
    <w:rsid w:val="003532CE"/>
    <w:pPr>
      <w:numPr>
        <w:numId w:val="29"/>
      </w:numPr>
    </w:pPr>
  </w:style>
  <w:style w:type="numbering" w:customStyle="1" w:styleId="WWNum32">
    <w:name w:val="WWNum32"/>
    <w:basedOn w:val="Bezlisty"/>
    <w:rsid w:val="003532CE"/>
    <w:pPr>
      <w:numPr>
        <w:numId w:val="30"/>
      </w:numPr>
    </w:pPr>
  </w:style>
  <w:style w:type="numbering" w:customStyle="1" w:styleId="WWNum33">
    <w:name w:val="WWNum33"/>
    <w:basedOn w:val="Bezlisty"/>
    <w:rsid w:val="003532CE"/>
    <w:pPr>
      <w:numPr>
        <w:numId w:val="31"/>
      </w:numPr>
    </w:pPr>
  </w:style>
  <w:style w:type="numbering" w:customStyle="1" w:styleId="WWNum34">
    <w:name w:val="WWNum34"/>
    <w:basedOn w:val="Bezlisty"/>
    <w:rsid w:val="003532CE"/>
    <w:pPr>
      <w:numPr>
        <w:numId w:val="32"/>
      </w:numPr>
    </w:pPr>
  </w:style>
  <w:style w:type="numbering" w:customStyle="1" w:styleId="WWNum35">
    <w:name w:val="WWNum35"/>
    <w:basedOn w:val="Bezlisty"/>
    <w:rsid w:val="003532CE"/>
    <w:pPr>
      <w:numPr>
        <w:numId w:val="33"/>
      </w:numPr>
    </w:pPr>
  </w:style>
  <w:style w:type="numbering" w:customStyle="1" w:styleId="WWNum7">
    <w:name w:val="WWNum7"/>
    <w:basedOn w:val="Bezlisty"/>
    <w:rsid w:val="003532CE"/>
    <w:pPr>
      <w:numPr>
        <w:numId w:val="34"/>
      </w:numPr>
    </w:pPr>
  </w:style>
  <w:style w:type="numbering" w:customStyle="1" w:styleId="WWNum8">
    <w:name w:val="WWNum8"/>
    <w:basedOn w:val="Bezlisty"/>
    <w:rsid w:val="003532CE"/>
    <w:pPr>
      <w:numPr>
        <w:numId w:val="35"/>
      </w:numPr>
    </w:pPr>
  </w:style>
  <w:style w:type="numbering" w:customStyle="1" w:styleId="WWNum121">
    <w:name w:val="WWNum121"/>
    <w:basedOn w:val="Bezlisty"/>
    <w:rsid w:val="003532CE"/>
    <w:pPr>
      <w:numPr>
        <w:numId w:val="36"/>
      </w:numPr>
    </w:pPr>
  </w:style>
  <w:style w:type="numbering" w:customStyle="1" w:styleId="WWNum141">
    <w:name w:val="WWNum141"/>
    <w:basedOn w:val="Bezlisty"/>
    <w:rsid w:val="003532CE"/>
    <w:pPr>
      <w:numPr>
        <w:numId w:val="37"/>
      </w:numPr>
    </w:pPr>
  </w:style>
  <w:style w:type="numbering" w:customStyle="1" w:styleId="WWNum16">
    <w:name w:val="WWNum16"/>
    <w:basedOn w:val="Bezlisty"/>
    <w:rsid w:val="003532CE"/>
    <w:pPr>
      <w:numPr>
        <w:numId w:val="38"/>
      </w:numPr>
    </w:pPr>
  </w:style>
  <w:style w:type="numbering" w:customStyle="1" w:styleId="WWNum17">
    <w:name w:val="WWNum17"/>
    <w:basedOn w:val="Bezlisty"/>
    <w:rsid w:val="003532CE"/>
    <w:pPr>
      <w:numPr>
        <w:numId w:val="39"/>
      </w:numPr>
    </w:pPr>
  </w:style>
  <w:style w:type="numbering" w:customStyle="1" w:styleId="WWNum18">
    <w:name w:val="WWNum18"/>
    <w:basedOn w:val="Bezlisty"/>
    <w:rsid w:val="003532CE"/>
    <w:pPr>
      <w:numPr>
        <w:numId w:val="40"/>
      </w:numPr>
    </w:pPr>
  </w:style>
  <w:style w:type="numbering" w:customStyle="1" w:styleId="WWNum19">
    <w:name w:val="WWNum19"/>
    <w:basedOn w:val="Bezlisty"/>
    <w:rsid w:val="003532CE"/>
    <w:pPr>
      <w:numPr>
        <w:numId w:val="41"/>
      </w:numPr>
    </w:pPr>
  </w:style>
  <w:style w:type="character" w:customStyle="1" w:styleId="apple-converted-space">
    <w:name w:val="apple-converted-space"/>
    <w:basedOn w:val="Domylnaczcionkaakapitu"/>
    <w:rsid w:val="003532CE"/>
  </w:style>
  <w:style w:type="paragraph" w:customStyle="1" w:styleId="BodyText21">
    <w:name w:val="Body Text 21"/>
    <w:basedOn w:val="Normalny"/>
    <w:rsid w:val="003532CE"/>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35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31</Pages>
  <Words>7632</Words>
  <Characters>45794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Cupiał-Smyk</dc:creator>
  <cp:lastModifiedBy>Elzbieta Cupial-Smyk</cp:lastModifiedBy>
  <cp:revision>44</cp:revision>
  <cp:lastPrinted>2017-08-28T09:47:00Z</cp:lastPrinted>
  <dcterms:created xsi:type="dcterms:W3CDTF">2016-08-24T09:02:00Z</dcterms:created>
  <dcterms:modified xsi:type="dcterms:W3CDTF">2017-11-28T09:14:00Z</dcterms:modified>
</cp:coreProperties>
</file>